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D1C" w:rsidRPr="00F32481" w:rsidRDefault="00000D1C" w:rsidP="00F32481">
      <w:pPr>
        <w:spacing w:line="23" w:lineRule="atLeast"/>
        <w:jc w:val="center"/>
        <w:rPr>
          <w:rFonts w:ascii="Times New Roman" w:hAnsi="Times New Roman" w:cs="Times New Roman"/>
          <w:b/>
          <w:bCs/>
          <w:color w:val="000000"/>
          <w:sz w:val="24"/>
          <w:szCs w:val="24"/>
        </w:rPr>
      </w:pPr>
      <w:r w:rsidRPr="00F32481">
        <w:rPr>
          <w:rFonts w:ascii="Times New Roman" w:hAnsi="Times New Roman" w:cs="Times New Roman"/>
          <w:b/>
          <w:bCs/>
          <w:color w:val="000000"/>
          <w:sz w:val="24"/>
          <w:szCs w:val="24"/>
        </w:rPr>
        <w:t>T.C.</w:t>
      </w:r>
    </w:p>
    <w:p w:rsidR="00000D1C" w:rsidRPr="00F32481" w:rsidRDefault="00000D1C" w:rsidP="00F32481">
      <w:pPr>
        <w:pStyle w:val="Balk3"/>
        <w:spacing w:before="0" w:after="0" w:line="23" w:lineRule="atLeast"/>
        <w:jc w:val="center"/>
        <w:rPr>
          <w:rFonts w:ascii="Times New Roman" w:hAnsi="Times New Roman"/>
          <w:color w:val="000000"/>
          <w:sz w:val="24"/>
          <w:szCs w:val="24"/>
        </w:rPr>
      </w:pPr>
      <w:r w:rsidRPr="00F32481">
        <w:rPr>
          <w:rFonts w:ascii="Times New Roman" w:hAnsi="Times New Roman"/>
          <w:color w:val="000000"/>
          <w:sz w:val="24"/>
          <w:szCs w:val="24"/>
        </w:rPr>
        <w:t>MİLLÎ EĞİTİM BAKANLIĞI</w:t>
      </w:r>
    </w:p>
    <w:p w:rsidR="00000D1C" w:rsidRPr="00F32481" w:rsidRDefault="00000D1C" w:rsidP="00F32481">
      <w:pPr>
        <w:spacing w:line="23" w:lineRule="atLeast"/>
        <w:jc w:val="center"/>
        <w:rPr>
          <w:rFonts w:ascii="Times New Roman" w:hAnsi="Times New Roman" w:cs="Times New Roman"/>
          <w:b/>
          <w:sz w:val="24"/>
          <w:szCs w:val="24"/>
        </w:rPr>
      </w:pPr>
      <w:r w:rsidRPr="00F32481">
        <w:rPr>
          <w:rFonts w:ascii="Times New Roman" w:hAnsi="Times New Roman" w:cs="Times New Roman"/>
          <w:b/>
          <w:bCs/>
          <w:color w:val="000000"/>
          <w:sz w:val="24"/>
          <w:szCs w:val="24"/>
        </w:rPr>
        <w:t xml:space="preserve"> </w:t>
      </w:r>
      <w:r w:rsidRPr="00F32481">
        <w:rPr>
          <w:rFonts w:ascii="Times New Roman" w:hAnsi="Times New Roman" w:cs="Times New Roman"/>
          <w:b/>
          <w:sz w:val="24"/>
          <w:szCs w:val="24"/>
        </w:rPr>
        <w:t xml:space="preserve">Öğretmen Yetiştirme ve Geliştirme Genel Müdürlüğü </w:t>
      </w:r>
    </w:p>
    <w:p w:rsidR="00000D1C" w:rsidRPr="00F32481" w:rsidRDefault="00000D1C" w:rsidP="00F32481">
      <w:pPr>
        <w:spacing w:line="23" w:lineRule="atLeast"/>
        <w:jc w:val="center"/>
        <w:rPr>
          <w:rFonts w:ascii="Times New Roman" w:hAnsi="Times New Roman" w:cs="Times New Roman"/>
          <w:b/>
          <w:sz w:val="24"/>
          <w:szCs w:val="24"/>
        </w:rPr>
      </w:pPr>
    </w:p>
    <w:p w:rsidR="00000D1C" w:rsidRDefault="00000D1C" w:rsidP="00F32481">
      <w:pPr>
        <w:spacing w:before="120" w:line="23" w:lineRule="atLeast"/>
        <w:jc w:val="center"/>
        <w:rPr>
          <w:rFonts w:ascii="Times New Roman" w:hAnsi="Times New Roman" w:cs="Times New Roman"/>
          <w:b/>
          <w:sz w:val="24"/>
          <w:szCs w:val="24"/>
        </w:rPr>
      </w:pPr>
      <w:r w:rsidRPr="00F32481">
        <w:rPr>
          <w:rFonts w:ascii="Times New Roman" w:hAnsi="Times New Roman" w:cs="Times New Roman"/>
          <w:b/>
          <w:sz w:val="24"/>
          <w:szCs w:val="24"/>
        </w:rPr>
        <w:t>Mesleki Gelişim Programı</w:t>
      </w:r>
    </w:p>
    <w:p w:rsidR="00BD6433" w:rsidRDefault="00BD6433" w:rsidP="00F32481">
      <w:pPr>
        <w:spacing w:before="120" w:line="23" w:lineRule="atLeast"/>
        <w:jc w:val="center"/>
        <w:rPr>
          <w:rFonts w:ascii="Times New Roman" w:hAnsi="Times New Roman" w:cs="Times New Roman"/>
          <w:b/>
          <w:sz w:val="24"/>
          <w:szCs w:val="24"/>
        </w:rPr>
      </w:pPr>
    </w:p>
    <w:tbl>
      <w:tblPr>
        <w:tblStyle w:val="TabloKlavuzu"/>
        <w:tblW w:w="0" w:type="auto"/>
        <w:tblInd w:w="421" w:type="dxa"/>
        <w:tblLook w:val="04A0" w:firstRow="1" w:lastRow="0" w:firstColumn="1" w:lastColumn="0" w:noHBand="0" w:noVBand="1"/>
      </w:tblPr>
      <w:tblGrid>
        <w:gridCol w:w="3260"/>
        <w:gridCol w:w="2809"/>
        <w:gridCol w:w="3003"/>
      </w:tblGrid>
      <w:tr w:rsidR="00BD6433" w:rsidTr="00BD6433">
        <w:trPr>
          <w:trHeight w:val="396"/>
        </w:trPr>
        <w:tc>
          <w:tcPr>
            <w:tcW w:w="3260" w:type="dxa"/>
          </w:tcPr>
          <w:p w:rsidR="00BD6433" w:rsidRDefault="00BD6433" w:rsidP="00F32481">
            <w:pPr>
              <w:spacing w:before="120" w:line="23" w:lineRule="atLeast"/>
              <w:jc w:val="center"/>
              <w:rPr>
                <w:rFonts w:ascii="Times New Roman" w:hAnsi="Times New Roman" w:cs="Times New Roman"/>
                <w:b/>
                <w:sz w:val="24"/>
                <w:szCs w:val="24"/>
                <w:lang w:val="en-US"/>
              </w:rPr>
            </w:pPr>
            <w:r w:rsidRPr="00284C63">
              <w:rPr>
                <w:rFonts w:ascii="Times New Roman" w:hAnsi="Times New Roman" w:cs="Times New Roman"/>
                <w:b/>
                <w:sz w:val="24"/>
                <w:szCs w:val="24"/>
              </w:rPr>
              <w:t>ALAN</w:t>
            </w:r>
          </w:p>
        </w:tc>
        <w:tc>
          <w:tcPr>
            <w:tcW w:w="2809" w:type="dxa"/>
          </w:tcPr>
          <w:p w:rsidR="00BD6433" w:rsidRDefault="00BD6433" w:rsidP="00F32481">
            <w:pPr>
              <w:spacing w:before="120" w:line="23" w:lineRule="atLeast"/>
              <w:jc w:val="center"/>
              <w:rPr>
                <w:rFonts w:ascii="Times New Roman" w:hAnsi="Times New Roman" w:cs="Times New Roman"/>
                <w:b/>
                <w:sz w:val="24"/>
                <w:szCs w:val="24"/>
                <w:lang w:val="en-US"/>
              </w:rPr>
            </w:pPr>
            <w:r w:rsidRPr="00284C63">
              <w:rPr>
                <w:rFonts w:ascii="Times New Roman" w:hAnsi="Times New Roman" w:cs="Times New Roman"/>
                <w:b/>
                <w:sz w:val="24"/>
                <w:szCs w:val="24"/>
              </w:rPr>
              <w:t>ALT ALAN</w:t>
            </w:r>
          </w:p>
        </w:tc>
        <w:tc>
          <w:tcPr>
            <w:tcW w:w="3003" w:type="dxa"/>
            <w:vAlign w:val="center"/>
          </w:tcPr>
          <w:p w:rsidR="00BD6433" w:rsidRDefault="00BD6433" w:rsidP="00F32481">
            <w:pPr>
              <w:spacing w:before="120" w:line="23" w:lineRule="atLeast"/>
              <w:jc w:val="center"/>
              <w:rPr>
                <w:rFonts w:ascii="Times New Roman" w:hAnsi="Times New Roman" w:cs="Times New Roman"/>
                <w:b/>
                <w:sz w:val="24"/>
                <w:szCs w:val="24"/>
                <w:lang w:val="en-US"/>
              </w:rPr>
            </w:pPr>
            <w:r w:rsidRPr="00284C63">
              <w:rPr>
                <w:rFonts w:ascii="Times New Roman" w:hAnsi="Times New Roman" w:cs="Times New Roman"/>
                <w:b/>
                <w:sz w:val="24"/>
                <w:szCs w:val="24"/>
              </w:rPr>
              <w:t>KODU</w:t>
            </w:r>
          </w:p>
        </w:tc>
      </w:tr>
      <w:tr w:rsidR="00BD6433" w:rsidTr="00BD6433">
        <w:trPr>
          <w:trHeight w:val="396"/>
        </w:trPr>
        <w:tc>
          <w:tcPr>
            <w:tcW w:w="3260" w:type="dxa"/>
          </w:tcPr>
          <w:p w:rsidR="00BD6433" w:rsidRDefault="00BD6433" w:rsidP="00F32481">
            <w:pPr>
              <w:spacing w:before="120" w:line="23" w:lineRule="atLeast"/>
              <w:jc w:val="center"/>
              <w:rPr>
                <w:rFonts w:ascii="Times New Roman" w:hAnsi="Times New Roman" w:cs="Times New Roman"/>
                <w:b/>
                <w:sz w:val="24"/>
                <w:szCs w:val="24"/>
                <w:lang w:val="en-US"/>
              </w:rPr>
            </w:pPr>
            <w:r>
              <w:rPr>
                <w:rFonts w:ascii="Times New Roman" w:eastAsia="Times New Roman" w:hAnsi="Times New Roman" w:cs="Times New Roman"/>
                <w:b/>
                <w:color w:val="000000" w:themeColor="text1"/>
                <w:sz w:val="24"/>
                <w:szCs w:val="24"/>
              </w:rPr>
              <w:t>Zorunlu Personel Eğitimleri</w:t>
            </w:r>
          </w:p>
        </w:tc>
        <w:tc>
          <w:tcPr>
            <w:tcW w:w="2809" w:type="dxa"/>
          </w:tcPr>
          <w:p w:rsidR="00BD6433" w:rsidRDefault="00BD6433" w:rsidP="00F32481">
            <w:pPr>
              <w:spacing w:before="120" w:line="23" w:lineRule="atLeast"/>
              <w:jc w:val="center"/>
              <w:rPr>
                <w:rFonts w:ascii="Times New Roman" w:hAnsi="Times New Roman" w:cs="Times New Roman"/>
                <w:b/>
                <w:sz w:val="24"/>
                <w:szCs w:val="24"/>
                <w:lang w:val="en-US"/>
              </w:rPr>
            </w:pPr>
            <w:r>
              <w:rPr>
                <w:rFonts w:ascii="Times New Roman" w:eastAsia="Times New Roman" w:hAnsi="Times New Roman" w:cs="Times New Roman"/>
                <w:b/>
                <w:color w:val="000000" w:themeColor="text1"/>
                <w:sz w:val="24"/>
                <w:szCs w:val="24"/>
              </w:rPr>
              <w:t>Personel Eğitimleri</w:t>
            </w:r>
          </w:p>
        </w:tc>
        <w:tc>
          <w:tcPr>
            <w:tcW w:w="3003" w:type="dxa"/>
            <w:vAlign w:val="center"/>
          </w:tcPr>
          <w:p w:rsidR="00BD6433" w:rsidRPr="00CF1D30" w:rsidRDefault="00CF1D30" w:rsidP="00F32481">
            <w:pPr>
              <w:spacing w:before="120" w:line="23" w:lineRule="atLeast"/>
              <w:jc w:val="center"/>
              <w:rPr>
                <w:rFonts w:ascii="Times New Roman" w:eastAsia="Times New Roman" w:hAnsi="Times New Roman" w:cs="Times New Roman"/>
                <w:b/>
                <w:color w:val="000000" w:themeColor="text1"/>
                <w:sz w:val="24"/>
                <w:szCs w:val="24"/>
              </w:rPr>
            </w:pPr>
            <w:bookmarkStart w:id="0" w:name="_GoBack"/>
            <w:r w:rsidRPr="00CF1D30">
              <w:rPr>
                <w:rFonts w:ascii="Times New Roman" w:eastAsia="Times New Roman" w:hAnsi="Times New Roman" w:cs="Times New Roman"/>
                <w:b/>
                <w:color w:val="000000" w:themeColor="text1"/>
                <w:sz w:val="24"/>
                <w:szCs w:val="24"/>
              </w:rPr>
              <w:t>4.01.04.02.015</w:t>
            </w:r>
            <w:bookmarkEnd w:id="0"/>
          </w:p>
        </w:tc>
      </w:tr>
    </w:tbl>
    <w:p w:rsidR="00284C63" w:rsidRPr="00F32481" w:rsidRDefault="00284C63" w:rsidP="00BD6433">
      <w:pPr>
        <w:spacing w:before="120" w:line="23" w:lineRule="atLeast"/>
        <w:rPr>
          <w:rFonts w:ascii="Times New Roman" w:hAnsi="Times New Roman" w:cs="Times New Roman"/>
          <w:b/>
          <w:sz w:val="24"/>
          <w:szCs w:val="24"/>
        </w:rPr>
      </w:pPr>
    </w:p>
    <w:p w:rsidR="0039762F" w:rsidRPr="00F32481" w:rsidRDefault="00FC7A8F" w:rsidP="00FC7A8F">
      <w:pPr>
        <w:pStyle w:val="ListeParagraf1"/>
        <w:numPr>
          <w:ilvl w:val="0"/>
          <w:numId w:val="1"/>
        </w:numPr>
        <w:tabs>
          <w:tab w:val="clear" w:pos="644"/>
          <w:tab w:val="num" w:pos="426"/>
        </w:tabs>
        <w:spacing w:after="120" w:line="23" w:lineRule="atLeast"/>
        <w:ind w:left="567" w:hanging="283"/>
        <w:rPr>
          <w:b/>
          <w:color w:val="000000"/>
          <w:sz w:val="24"/>
        </w:rPr>
      </w:pPr>
      <w:r>
        <w:rPr>
          <w:b/>
          <w:color w:val="000000"/>
          <w:sz w:val="24"/>
        </w:rPr>
        <w:t xml:space="preserve">  </w:t>
      </w:r>
      <w:r w:rsidR="009D6B1E" w:rsidRPr="00F32481">
        <w:rPr>
          <w:b/>
          <w:color w:val="000000"/>
          <w:sz w:val="24"/>
        </w:rPr>
        <w:t>ETKİNLİĞİN ADI</w:t>
      </w:r>
    </w:p>
    <w:p w:rsidR="00166A85" w:rsidRDefault="003B74DC" w:rsidP="00F91C91">
      <w:pPr>
        <w:pStyle w:val="ListeParagraf1"/>
        <w:tabs>
          <w:tab w:val="left" w:pos="1276"/>
          <w:tab w:val="left" w:pos="1418"/>
        </w:tabs>
        <w:spacing w:after="120" w:line="23" w:lineRule="atLeast"/>
        <w:ind w:left="0" w:firstLine="142"/>
        <w:rPr>
          <w:color w:val="000000"/>
          <w:sz w:val="24"/>
        </w:rPr>
      </w:pPr>
      <w:r>
        <w:rPr>
          <w:color w:val="000000"/>
          <w:sz w:val="24"/>
        </w:rPr>
        <w:t xml:space="preserve">      </w:t>
      </w:r>
      <w:r w:rsidR="00996AEB">
        <w:rPr>
          <w:color w:val="000000"/>
          <w:sz w:val="24"/>
        </w:rPr>
        <w:t xml:space="preserve"> </w:t>
      </w:r>
      <w:r>
        <w:rPr>
          <w:color w:val="000000"/>
          <w:sz w:val="24"/>
        </w:rPr>
        <w:t xml:space="preserve">   </w:t>
      </w:r>
      <w:r w:rsidR="00866E3E">
        <w:rPr>
          <w:color w:val="000000"/>
          <w:sz w:val="24"/>
        </w:rPr>
        <w:t>Enerji Yöneticiliği Eğitimi</w:t>
      </w:r>
      <w:r w:rsidR="00D403C6">
        <w:rPr>
          <w:color w:val="000000"/>
          <w:sz w:val="24"/>
        </w:rPr>
        <w:t xml:space="preserve"> Kursu</w:t>
      </w:r>
    </w:p>
    <w:p w:rsidR="004600C0" w:rsidRPr="00F32481" w:rsidRDefault="004600C0" w:rsidP="004600C0">
      <w:pPr>
        <w:pStyle w:val="ListeParagraf1"/>
        <w:spacing w:line="23" w:lineRule="atLeast"/>
        <w:ind w:left="0" w:firstLine="708"/>
        <w:rPr>
          <w:color w:val="000000"/>
          <w:sz w:val="24"/>
        </w:rPr>
      </w:pPr>
    </w:p>
    <w:p w:rsidR="009E1E31" w:rsidRDefault="009D6B1E" w:rsidP="0004389D">
      <w:pPr>
        <w:pStyle w:val="ListeParagraf1"/>
        <w:numPr>
          <w:ilvl w:val="0"/>
          <w:numId w:val="1"/>
        </w:numPr>
        <w:spacing w:after="120" w:line="23" w:lineRule="atLeast"/>
        <w:rPr>
          <w:b/>
          <w:color w:val="000000"/>
          <w:sz w:val="24"/>
        </w:rPr>
      </w:pPr>
      <w:r w:rsidRPr="00F32481">
        <w:rPr>
          <w:b/>
          <w:color w:val="000000"/>
          <w:sz w:val="24"/>
        </w:rPr>
        <w:t>ETKİNLİĞİN AMAÇLARI</w:t>
      </w:r>
    </w:p>
    <w:p w:rsidR="00CA6B56" w:rsidRPr="00F91C91" w:rsidRDefault="003B74DC" w:rsidP="00F91C91">
      <w:pPr>
        <w:pStyle w:val="ListeParagraf1"/>
        <w:spacing w:after="120" w:line="23" w:lineRule="atLeast"/>
        <w:ind w:left="709" w:hanging="709"/>
        <w:jc w:val="both"/>
        <w:rPr>
          <w:color w:val="000000"/>
          <w:sz w:val="24"/>
        </w:rPr>
      </w:pPr>
      <w:r>
        <w:rPr>
          <w:color w:val="000000"/>
          <w:sz w:val="24"/>
        </w:rPr>
        <w:t xml:space="preserve">         </w:t>
      </w:r>
      <w:r w:rsidR="00044140">
        <w:rPr>
          <w:color w:val="000000"/>
          <w:sz w:val="24"/>
        </w:rPr>
        <w:t xml:space="preserve">  </w:t>
      </w:r>
      <w:r>
        <w:rPr>
          <w:color w:val="000000"/>
          <w:sz w:val="24"/>
        </w:rPr>
        <w:t xml:space="preserve"> </w:t>
      </w:r>
      <w:r w:rsidR="00D302F2" w:rsidRPr="00D302F2">
        <w:rPr>
          <w:color w:val="000000"/>
          <w:sz w:val="24"/>
        </w:rPr>
        <w:t>Bu faaliyet</w:t>
      </w:r>
      <w:r w:rsidR="00D302F2">
        <w:rPr>
          <w:color w:val="000000"/>
          <w:sz w:val="24"/>
        </w:rPr>
        <w:t>; Milli Eğitim Bakanlığı’na bağlı okul/kurumlarda Enerji Yöneticisi olarak görev yapacak personelin yetişti</w:t>
      </w:r>
      <w:r w:rsidR="00F91C91">
        <w:rPr>
          <w:color w:val="000000"/>
          <w:sz w:val="24"/>
        </w:rPr>
        <w:t xml:space="preserve">rilmesi amacıyla düzenlenmiştir. </w:t>
      </w:r>
      <w:r w:rsidR="00D1314A" w:rsidRPr="00F91C91">
        <w:rPr>
          <w:color w:val="000000"/>
          <w:sz w:val="24"/>
        </w:rPr>
        <w:t>Bu</w:t>
      </w:r>
      <w:r w:rsidR="00866E3E" w:rsidRPr="00F91C91">
        <w:rPr>
          <w:color w:val="000000"/>
          <w:sz w:val="24"/>
        </w:rPr>
        <w:t xml:space="preserve"> eğitim</w:t>
      </w:r>
      <w:r w:rsidR="00D1314A" w:rsidRPr="00F91C91">
        <w:rPr>
          <w:color w:val="000000"/>
          <w:sz w:val="24"/>
        </w:rPr>
        <w:t>i</w:t>
      </w:r>
      <w:r w:rsidR="00866E3E" w:rsidRPr="00F91C91">
        <w:rPr>
          <w:color w:val="000000"/>
          <w:sz w:val="24"/>
        </w:rPr>
        <w:t xml:space="preserve"> </w:t>
      </w:r>
      <w:r w:rsidR="00CA6B56" w:rsidRPr="00F91C91">
        <w:rPr>
          <w:color w:val="000000"/>
          <w:sz w:val="24"/>
        </w:rPr>
        <w:t>başarı</w:t>
      </w:r>
      <w:r w:rsidR="00166A85" w:rsidRPr="00F91C91">
        <w:rPr>
          <w:color w:val="000000"/>
          <w:sz w:val="24"/>
        </w:rPr>
        <w:t xml:space="preserve"> ile tamamlayan </w:t>
      </w:r>
      <w:r w:rsidR="00CA6B56" w:rsidRPr="00F91C91">
        <w:rPr>
          <w:color w:val="000000"/>
          <w:sz w:val="24"/>
        </w:rPr>
        <w:t xml:space="preserve">her </w:t>
      </w:r>
      <w:r w:rsidR="00797172" w:rsidRPr="00F91C91">
        <w:rPr>
          <w:color w:val="000000"/>
          <w:sz w:val="24"/>
        </w:rPr>
        <w:t>kursiyer</w:t>
      </w:r>
      <w:r w:rsidR="00CA6B56" w:rsidRPr="00F91C91">
        <w:rPr>
          <w:color w:val="000000"/>
          <w:sz w:val="24"/>
        </w:rPr>
        <w:t>;</w:t>
      </w:r>
    </w:p>
    <w:p w:rsidR="005E33EC" w:rsidRDefault="005E33E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Ene</w:t>
      </w:r>
      <w:r w:rsidR="00D1314A">
        <w:rPr>
          <w:rFonts w:ascii="Times New Roman" w:hAnsi="Times New Roman"/>
          <w:sz w:val="24"/>
          <w:szCs w:val="24"/>
        </w:rPr>
        <w:t>rji verimliliği mevzuatını açıklar.</w:t>
      </w:r>
    </w:p>
    <w:p w:rsidR="00CE2171" w:rsidRPr="00705CC5" w:rsidRDefault="005E33E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 xml:space="preserve">Enerjide arz ve talep tarafındaki gelişmeleri </w:t>
      </w:r>
      <w:r w:rsidR="0076090A">
        <w:rPr>
          <w:rFonts w:ascii="Times New Roman" w:hAnsi="Times New Roman"/>
          <w:sz w:val="24"/>
          <w:szCs w:val="24"/>
        </w:rPr>
        <w:t xml:space="preserve">ve </w:t>
      </w:r>
      <w:r w:rsidR="00D1314A">
        <w:rPr>
          <w:rFonts w:ascii="Times New Roman" w:hAnsi="Times New Roman"/>
          <w:sz w:val="24"/>
          <w:szCs w:val="24"/>
        </w:rPr>
        <w:t>takip edilmesini açıklar.</w:t>
      </w:r>
    </w:p>
    <w:p w:rsidR="005E475C" w:rsidRPr="00705CC5" w:rsidRDefault="0076090A"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Enerji tasarrufu ve verimliliği için alı</w:t>
      </w:r>
      <w:r w:rsidR="00D1314A">
        <w:rPr>
          <w:rFonts w:ascii="Times New Roman" w:hAnsi="Times New Roman"/>
          <w:sz w:val="24"/>
          <w:szCs w:val="24"/>
        </w:rPr>
        <w:t>nacak önlemleri ve önemini açıklar.</w:t>
      </w:r>
    </w:p>
    <w:p w:rsidR="00484813" w:rsidRDefault="0076090A"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 xml:space="preserve">Enerji verimliliğini artırıcı önlemleri </w:t>
      </w:r>
      <w:r w:rsidR="00420ECE">
        <w:rPr>
          <w:rFonts w:ascii="Times New Roman" w:hAnsi="Times New Roman"/>
          <w:sz w:val="24"/>
          <w:szCs w:val="24"/>
        </w:rPr>
        <w:t>kullanır.</w:t>
      </w:r>
    </w:p>
    <w:p w:rsidR="00CD56F0" w:rsidRPr="008C7BAC" w:rsidRDefault="0076090A"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Alternatif ve yenilenebilir enerji kaynakların</w:t>
      </w:r>
      <w:r w:rsidR="00420ECE">
        <w:rPr>
          <w:rFonts w:ascii="Times New Roman" w:hAnsi="Times New Roman"/>
          <w:sz w:val="24"/>
          <w:szCs w:val="24"/>
        </w:rPr>
        <w:t>ın kullanımını ve önemini açıklar.</w:t>
      </w:r>
    </w:p>
    <w:p w:rsidR="001247D1" w:rsidRDefault="00031C35"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Enerj</w:t>
      </w:r>
      <w:r w:rsidR="00420ECE">
        <w:rPr>
          <w:rFonts w:ascii="Times New Roman" w:hAnsi="Times New Roman"/>
          <w:sz w:val="24"/>
          <w:szCs w:val="24"/>
        </w:rPr>
        <w:t>i yönetimi standartlarını kullanır.</w:t>
      </w:r>
    </w:p>
    <w:p w:rsidR="00031C35" w:rsidRDefault="00031C35"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Enerji yöneticisinin görevleri olan; hedef oluşturma, bilinçlendirme, planlama, izleme, veri toplama</w:t>
      </w:r>
      <w:r w:rsidR="00420ECE">
        <w:rPr>
          <w:rFonts w:ascii="Times New Roman" w:hAnsi="Times New Roman"/>
          <w:sz w:val="24"/>
          <w:szCs w:val="24"/>
        </w:rPr>
        <w:t xml:space="preserve"> ve raporlama işlemlerini kullanır.</w:t>
      </w:r>
    </w:p>
    <w:p w:rsidR="00143BEB" w:rsidRDefault="00143BEB"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Enerji etütlerinin ve projeleri</w:t>
      </w:r>
      <w:r w:rsidR="00420ECE">
        <w:rPr>
          <w:rFonts w:ascii="Times New Roman" w:hAnsi="Times New Roman"/>
          <w:sz w:val="24"/>
          <w:szCs w:val="24"/>
        </w:rPr>
        <w:t>nin asgari standartlarını kullanır.</w:t>
      </w:r>
    </w:p>
    <w:p w:rsidR="00143BEB" w:rsidRDefault="00143BEB"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Ene</w:t>
      </w:r>
      <w:r w:rsidR="00420ECE">
        <w:rPr>
          <w:rFonts w:ascii="Times New Roman" w:hAnsi="Times New Roman"/>
          <w:sz w:val="24"/>
          <w:szCs w:val="24"/>
        </w:rPr>
        <w:t>rji fizibilite etütlerini kullanır.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 xml:space="preserve">Yanma sistemleri </w:t>
      </w:r>
      <w:r w:rsidR="00420ECE">
        <w:rPr>
          <w:rFonts w:ascii="Times New Roman" w:hAnsi="Times New Roman"/>
          <w:sz w:val="24"/>
          <w:szCs w:val="24"/>
        </w:rPr>
        <w:t>ve kullanılan ekipmanları açıklar.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Isı transferi ve termodinamik i</w:t>
      </w:r>
      <w:r w:rsidR="00420ECE">
        <w:rPr>
          <w:rFonts w:ascii="Times New Roman" w:hAnsi="Times New Roman"/>
          <w:sz w:val="24"/>
          <w:szCs w:val="24"/>
        </w:rPr>
        <w:t>le ilgili temel bilgileri açıklar.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Elektrik enerjisi kavram ve büyü</w:t>
      </w:r>
      <w:r w:rsidR="00F91C91">
        <w:rPr>
          <w:rFonts w:ascii="Times New Roman" w:hAnsi="Times New Roman"/>
          <w:sz w:val="24"/>
          <w:szCs w:val="24"/>
        </w:rPr>
        <w:t xml:space="preserve">klüklerini </w:t>
      </w:r>
      <w:r w:rsidR="00420ECE">
        <w:rPr>
          <w:rFonts w:ascii="Times New Roman" w:hAnsi="Times New Roman"/>
          <w:sz w:val="24"/>
          <w:szCs w:val="24"/>
        </w:rPr>
        <w:t>açıklar.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w:t>
      </w:r>
      <w:r w:rsidR="00F91C91">
        <w:rPr>
          <w:rFonts w:ascii="Times New Roman" w:hAnsi="Times New Roman"/>
          <w:sz w:val="24"/>
          <w:szCs w:val="24"/>
        </w:rPr>
        <w:t xml:space="preserve">lektrik enerjisinde verimlilik </w:t>
      </w:r>
      <w:r>
        <w:rPr>
          <w:rFonts w:ascii="Times New Roman" w:hAnsi="Times New Roman"/>
          <w:sz w:val="24"/>
          <w:szCs w:val="24"/>
        </w:rPr>
        <w:t>v</w:t>
      </w:r>
      <w:r w:rsidR="00F91C91">
        <w:rPr>
          <w:rFonts w:ascii="Times New Roman" w:hAnsi="Times New Roman"/>
          <w:sz w:val="24"/>
          <w:szCs w:val="24"/>
        </w:rPr>
        <w:t xml:space="preserve">e talep </w:t>
      </w:r>
      <w:r w:rsidR="00420ECE">
        <w:rPr>
          <w:rFonts w:ascii="Times New Roman" w:hAnsi="Times New Roman"/>
          <w:sz w:val="24"/>
          <w:szCs w:val="24"/>
        </w:rPr>
        <w:t>yönetimini kullanır.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 xml:space="preserve">Güç transformatörlerinin tipleri, kayıpları ve verimliliklerini </w:t>
      </w:r>
      <w:r w:rsidR="00420ECE">
        <w:rPr>
          <w:rFonts w:ascii="Times New Roman" w:hAnsi="Times New Roman"/>
          <w:sz w:val="24"/>
          <w:szCs w:val="24"/>
        </w:rPr>
        <w:t>açıklar.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Elektrik motorlarının tipleri, kayıpları, verimlilikleri ve yaygın kullanım alanların</w:t>
      </w:r>
      <w:r w:rsidR="00420ECE">
        <w:rPr>
          <w:rFonts w:ascii="Times New Roman" w:hAnsi="Times New Roman"/>
          <w:sz w:val="24"/>
          <w:szCs w:val="24"/>
        </w:rPr>
        <w:t>ı açıklar.</w:t>
      </w:r>
    </w:p>
    <w:p w:rsidR="0070391C" w:rsidRDefault="00F91C91"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Birleşik ısı-güç sistemlerinin</w:t>
      </w:r>
      <w:r w:rsidR="0070391C">
        <w:rPr>
          <w:rFonts w:ascii="Times New Roman" w:hAnsi="Times New Roman"/>
          <w:sz w:val="24"/>
          <w:szCs w:val="24"/>
        </w:rPr>
        <w:t xml:space="preserve"> ti</w:t>
      </w:r>
      <w:r w:rsidR="00420ECE">
        <w:rPr>
          <w:rFonts w:ascii="Times New Roman" w:hAnsi="Times New Roman"/>
          <w:sz w:val="24"/>
          <w:szCs w:val="24"/>
        </w:rPr>
        <w:t>pleri ve verimliliklerini açıklar.</w:t>
      </w:r>
    </w:p>
    <w:p w:rsidR="0070391C" w:rsidRDefault="0070391C" w:rsidP="0061569E">
      <w:pPr>
        <w:pStyle w:val="ListeParagraf"/>
        <w:numPr>
          <w:ilvl w:val="0"/>
          <w:numId w:val="8"/>
        </w:numPr>
        <w:jc w:val="both"/>
        <w:rPr>
          <w:rFonts w:ascii="Times New Roman" w:hAnsi="Times New Roman"/>
          <w:sz w:val="24"/>
          <w:szCs w:val="24"/>
        </w:rPr>
      </w:pPr>
      <w:r>
        <w:rPr>
          <w:rFonts w:ascii="Times New Roman" w:hAnsi="Times New Roman"/>
          <w:sz w:val="24"/>
          <w:szCs w:val="24"/>
        </w:rPr>
        <w:t>Verimli elektrikli ev aletleri ve o</w:t>
      </w:r>
      <w:r w:rsidR="00420ECE">
        <w:rPr>
          <w:rFonts w:ascii="Times New Roman" w:hAnsi="Times New Roman"/>
          <w:sz w:val="24"/>
          <w:szCs w:val="24"/>
        </w:rPr>
        <w:t>fis ekipmanlarını kullanır.</w:t>
      </w:r>
    </w:p>
    <w:p w:rsidR="00866E3E" w:rsidRPr="00420ECE" w:rsidRDefault="00F91C91" w:rsidP="00866E3E">
      <w:pPr>
        <w:pStyle w:val="ListeParagraf"/>
        <w:numPr>
          <w:ilvl w:val="0"/>
          <w:numId w:val="8"/>
        </w:numPr>
        <w:jc w:val="both"/>
        <w:rPr>
          <w:rFonts w:ascii="Times New Roman" w:hAnsi="Times New Roman"/>
          <w:sz w:val="24"/>
          <w:szCs w:val="24"/>
        </w:rPr>
      </w:pPr>
      <w:r>
        <w:rPr>
          <w:rFonts w:ascii="Times New Roman" w:hAnsi="Times New Roman"/>
          <w:sz w:val="24"/>
          <w:szCs w:val="24"/>
        </w:rPr>
        <w:t>Otomasyon sistemlerini kullanır.</w:t>
      </w:r>
    </w:p>
    <w:p w:rsidR="00866E3E" w:rsidRDefault="00F91C91"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Enerji tasarruf potansiyeli </w:t>
      </w:r>
      <w:r w:rsidR="002E7E9D">
        <w:rPr>
          <w:rFonts w:ascii="Times New Roman" w:hAnsi="Times New Roman"/>
          <w:sz w:val="24"/>
          <w:szCs w:val="24"/>
        </w:rPr>
        <w:t>ile ilgili gerekli</w:t>
      </w:r>
      <w:r w:rsidR="008C7BAC">
        <w:rPr>
          <w:rFonts w:ascii="Times New Roman" w:hAnsi="Times New Roman"/>
          <w:sz w:val="24"/>
          <w:szCs w:val="24"/>
        </w:rPr>
        <w:t xml:space="preserve"> değerlendirme</w:t>
      </w:r>
      <w:r w:rsidR="003F3F1B">
        <w:rPr>
          <w:rFonts w:ascii="Times New Roman" w:hAnsi="Times New Roman"/>
          <w:sz w:val="24"/>
          <w:szCs w:val="24"/>
        </w:rPr>
        <w:t>leri</w:t>
      </w:r>
      <w:r w:rsidR="008C7BAC">
        <w:rPr>
          <w:rFonts w:ascii="Times New Roman" w:hAnsi="Times New Roman"/>
          <w:sz w:val="24"/>
          <w:szCs w:val="24"/>
        </w:rPr>
        <w:t xml:space="preserve"> yapar.</w:t>
      </w:r>
    </w:p>
    <w:p w:rsidR="008C7BAC" w:rsidRDefault="008C7BAC"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Enerji ve çevre </w:t>
      </w:r>
      <w:r w:rsidR="003619B0">
        <w:rPr>
          <w:rFonts w:ascii="Times New Roman" w:hAnsi="Times New Roman"/>
          <w:sz w:val="24"/>
          <w:szCs w:val="24"/>
        </w:rPr>
        <w:t xml:space="preserve">konularında </w:t>
      </w:r>
      <w:r w:rsidR="002E7E9D">
        <w:rPr>
          <w:rFonts w:ascii="Times New Roman" w:hAnsi="Times New Roman"/>
          <w:sz w:val="24"/>
          <w:szCs w:val="24"/>
        </w:rPr>
        <w:t xml:space="preserve">gerekli </w:t>
      </w:r>
      <w:r w:rsidR="003619B0">
        <w:rPr>
          <w:rFonts w:ascii="Times New Roman" w:hAnsi="Times New Roman"/>
          <w:sz w:val="24"/>
          <w:szCs w:val="24"/>
        </w:rPr>
        <w:t>değerlendirme</w:t>
      </w:r>
      <w:r w:rsidR="003F3F1B">
        <w:rPr>
          <w:rFonts w:ascii="Times New Roman" w:hAnsi="Times New Roman"/>
          <w:sz w:val="24"/>
          <w:szCs w:val="24"/>
        </w:rPr>
        <w:t>leri</w:t>
      </w:r>
      <w:r w:rsidR="003619B0">
        <w:rPr>
          <w:rFonts w:ascii="Times New Roman" w:hAnsi="Times New Roman"/>
          <w:sz w:val="24"/>
          <w:szCs w:val="24"/>
        </w:rPr>
        <w:t xml:space="preserve"> yapar.</w:t>
      </w:r>
    </w:p>
    <w:p w:rsidR="003F3F1B" w:rsidRDefault="002E7E9D"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Ölçüm tekn</w:t>
      </w:r>
      <w:r w:rsidR="00F91C91">
        <w:rPr>
          <w:rFonts w:ascii="Times New Roman" w:hAnsi="Times New Roman"/>
          <w:sz w:val="24"/>
          <w:szCs w:val="24"/>
        </w:rPr>
        <w:t>ikleri cihaz ve ekipmanlar ile ilgili</w:t>
      </w:r>
      <w:r w:rsidR="003F3F1B">
        <w:rPr>
          <w:rFonts w:ascii="Times New Roman" w:hAnsi="Times New Roman"/>
          <w:sz w:val="24"/>
          <w:szCs w:val="24"/>
        </w:rPr>
        <w:t xml:space="preserve"> ölçümleri yapar.</w:t>
      </w:r>
    </w:p>
    <w:p w:rsidR="003F3F1B" w:rsidRDefault="003F3F1B"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Ekon</w:t>
      </w:r>
      <w:r w:rsidR="002E7E9D">
        <w:rPr>
          <w:rFonts w:ascii="Times New Roman" w:hAnsi="Times New Roman"/>
          <w:sz w:val="24"/>
          <w:szCs w:val="24"/>
        </w:rPr>
        <w:t>omik analiz yöntemlerini kullanarak g</w:t>
      </w:r>
      <w:r>
        <w:rPr>
          <w:rFonts w:ascii="Times New Roman" w:hAnsi="Times New Roman"/>
          <w:sz w:val="24"/>
          <w:szCs w:val="24"/>
        </w:rPr>
        <w:t>e</w:t>
      </w:r>
      <w:r w:rsidR="002E7E9D">
        <w:rPr>
          <w:rFonts w:ascii="Times New Roman" w:hAnsi="Times New Roman"/>
          <w:sz w:val="24"/>
          <w:szCs w:val="24"/>
        </w:rPr>
        <w:t>rekli</w:t>
      </w:r>
      <w:r>
        <w:rPr>
          <w:rFonts w:ascii="Times New Roman" w:hAnsi="Times New Roman"/>
          <w:sz w:val="24"/>
          <w:szCs w:val="24"/>
        </w:rPr>
        <w:t xml:space="preserve"> değerlendirmeleri yapar.</w:t>
      </w:r>
    </w:p>
    <w:p w:rsidR="00D327B8" w:rsidRDefault="00F91C91"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Enerji ve kütle denklikleri için</w:t>
      </w:r>
      <w:r w:rsidR="00381C59">
        <w:rPr>
          <w:rFonts w:ascii="Times New Roman" w:hAnsi="Times New Roman"/>
          <w:sz w:val="24"/>
          <w:szCs w:val="24"/>
        </w:rPr>
        <w:t xml:space="preserve"> gerekli </w:t>
      </w:r>
      <w:r w:rsidR="00D327B8">
        <w:rPr>
          <w:rFonts w:ascii="Times New Roman" w:hAnsi="Times New Roman"/>
          <w:sz w:val="24"/>
          <w:szCs w:val="24"/>
        </w:rPr>
        <w:t>değerlendirmeleri yapar.</w:t>
      </w:r>
    </w:p>
    <w:p w:rsidR="00D327B8" w:rsidRDefault="00D01444"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Yakma tesisleri yakı</w:t>
      </w:r>
      <w:r w:rsidR="00381C59">
        <w:rPr>
          <w:rFonts w:ascii="Times New Roman" w:hAnsi="Times New Roman"/>
          <w:sz w:val="24"/>
          <w:szCs w:val="24"/>
        </w:rPr>
        <w:t>tlar ve yanma konularında gerekli</w:t>
      </w:r>
      <w:r>
        <w:rPr>
          <w:rFonts w:ascii="Times New Roman" w:hAnsi="Times New Roman"/>
          <w:sz w:val="24"/>
          <w:szCs w:val="24"/>
        </w:rPr>
        <w:t xml:space="preserve"> değerlendirmeleri yapar.</w:t>
      </w:r>
    </w:p>
    <w:p w:rsidR="00D01444" w:rsidRDefault="00381C59"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lastRenderedPageBreak/>
        <w:t xml:space="preserve">Buhar sistemleri ile ilgili gerekli </w:t>
      </w:r>
      <w:r w:rsidR="0089109A">
        <w:rPr>
          <w:rFonts w:ascii="Times New Roman" w:hAnsi="Times New Roman"/>
          <w:sz w:val="24"/>
          <w:szCs w:val="24"/>
        </w:rPr>
        <w:t>değerlendirmeleri yapar.</w:t>
      </w:r>
    </w:p>
    <w:p w:rsidR="0089109A" w:rsidRDefault="00197129"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Isı yalıtım sistemleri ile ilgili gerekli </w:t>
      </w:r>
      <w:r w:rsidR="006C1B0C">
        <w:rPr>
          <w:rFonts w:ascii="Times New Roman" w:hAnsi="Times New Roman"/>
          <w:sz w:val="24"/>
          <w:szCs w:val="24"/>
        </w:rPr>
        <w:t>değerlendirmeleri yapar.</w:t>
      </w:r>
    </w:p>
    <w:p w:rsidR="006C1B0C" w:rsidRDefault="006C1B0C"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E</w:t>
      </w:r>
      <w:r w:rsidR="00197129">
        <w:rPr>
          <w:rFonts w:ascii="Times New Roman" w:hAnsi="Times New Roman"/>
          <w:sz w:val="24"/>
          <w:szCs w:val="24"/>
        </w:rPr>
        <w:t xml:space="preserve">ndüstriyel fırınlar ile ilgili gerekli </w:t>
      </w:r>
      <w:r>
        <w:rPr>
          <w:rFonts w:ascii="Times New Roman" w:hAnsi="Times New Roman"/>
          <w:sz w:val="24"/>
          <w:szCs w:val="24"/>
        </w:rPr>
        <w:t>değerlendirmeleri yapar.</w:t>
      </w:r>
    </w:p>
    <w:p w:rsidR="006C1B0C" w:rsidRDefault="00197129"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Kurutma sistemleri ile ilgili gerekli </w:t>
      </w:r>
      <w:r w:rsidR="006C1B0C">
        <w:rPr>
          <w:rFonts w:ascii="Times New Roman" w:hAnsi="Times New Roman"/>
          <w:sz w:val="24"/>
          <w:szCs w:val="24"/>
        </w:rPr>
        <w:t>değerlendirmeleri yapar.</w:t>
      </w:r>
    </w:p>
    <w:p w:rsidR="006C1B0C" w:rsidRDefault="006C1B0C"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Isıtma, havalandırma ve iklimlendirme</w:t>
      </w:r>
      <w:r w:rsidR="00197129">
        <w:rPr>
          <w:rFonts w:ascii="Times New Roman" w:hAnsi="Times New Roman"/>
          <w:sz w:val="24"/>
          <w:szCs w:val="24"/>
        </w:rPr>
        <w:t xml:space="preserve"> konuları ile ilgili gerekli </w:t>
      </w:r>
      <w:r w:rsidR="009064D1">
        <w:rPr>
          <w:rFonts w:ascii="Times New Roman" w:hAnsi="Times New Roman"/>
          <w:sz w:val="24"/>
          <w:szCs w:val="24"/>
        </w:rPr>
        <w:t>değerlendirmeleri yapar.</w:t>
      </w:r>
    </w:p>
    <w:p w:rsidR="009064D1" w:rsidRDefault="00197129"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Basınçlı hava sistemleri ile ilgili gerekli </w:t>
      </w:r>
      <w:r w:rsidR="00894A7E">
        <w:rPr>
          <w:rFonts w:ascii="Times New Roman" w:hAnsi="Times New Roman"/>
          <w:sz w:val="24"/>
          <w:szCs w:val="24"/>
        </w:rPr>
        <w:t>değerlendirmeleri yapar.</w:t>
      </w:r>
    </w:p>
    <w:p w:rsidR="00894A7E" w:rsidRDefault="00197129"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Atık ısı kullanımı ile ilgili gerekli </w:t>
      </w:r>
      <w:r w:rsidR="00894A7E">
        <w:rPr>
          <w:rFonts w:ascii="Times New Roman" w:hAnsi="Times New Roman"/>
          <w:sz w:val="24"/>
          <w:szCs w:val="24"/>
        </w:rPr>
        <w:t>değerlendirmeleri yapar.</w:t>
      </w:r>
    </w:p>
    <w:p w:rsidR="00894A7E" w:rsidRDefault="00894A7E"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Pomp</w:t>
      </w:r>
      <w:r w:rsidR="00197129">
        <w:rPr>
          <w:rFonts w:ascii="Times New Roman" w:hAnsi="Times New Roman"/>
          <w:sz w:val="24"/>
          <w:szCs w:val="24"/>
        </w:rPr>
        <w:t>a ve fan sistemleri ile ilgili gerekli</w:t>
      </w:r>
      <w:r>
        <w:rPr>
          <w:rFonts w:ascii="Times New Roman" w:hAnsi="Times New Roman"/>
          <w:sz w:val="24"/>
          <w:szCs w:val="24"/>
        </w:rPr>
        <w:t xml:space="preserve"> değerlendirmeleri yapar.</w:t>
      </w:r>
    </w:p>
    <w:p w:rsidR="00894A7E" w:rsidRDefault="00894A7E"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 xml:space="preserve">Soğutma </w:t>
      </w:r>
      <w:r w:rsidR="00197129">
        <w:rPr>
          <w:rFonts w:ascii="Times New Roman" w:hAnsi="Times New Roman"/>
          <w:sz w:val="24"/>
          <w:szCs w:val="24"/>
        </w:rPr>
        <w:t xml:space="preserve">sistemleri ile ilgili gerekli </w:t>
      </w:r>
      <w:r>
        <w:rPr>
          <w:rFonts w:ascii="Times New Roman" w:hAnsi="Times New Roman"/>
          <w:sz w:val="24"/>
          <w:szCs w:val="24"/>
        </w:rPr>
        <w:t>değerlendirmeleri yapar.</w:t>
      </w:r>
    </w:p>
    <w:p w:rsidR="00894A7E" w:rsidRDefault="00894A7E"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Elektrik enerjisinin ö</w:t>
      </w:r>
      <w:r w:rsidR="00197129">
        <w:rPr>
          <w:rFonts w:ascii="Times New Roman" w:hAnsi="Times New Roman"/>
          <w:sz w:val="24"/>
          <w:szCs w:val="24"/>
        </w:rPr>
        <w:t xml:space="preserve">lçümü ve izlenmesi ile ilgili gerekli </w:t>
      </w:r>
      <w:r>
        <w:rPr>
          <w:rFonts w:ascii="Times New Roman" w:hAnsi="Times New Roman"/>
          <w:sz w:val="24"/>
          <w:szCs w:val="24"/>
        </w:rPr>
        <w:t>değerlendirmeleri yapar.</w:t>
      </w:r>
    </w:p>
    <w:p w:rsidR="00466E17" w:rsidRDefault="00894A7E"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Reaktif güç, güç faktörü ve kompanzasyon uygulamaları, harmonikl</w:t>
      </w:r>
      <w:r w:rsidR="00197129">
        <w:rPr>
          <w:rFonts w:ascii="Times New Roman" w:hAnsi="Times New Roman"/>
          <w:sz w:val="24"/>
          <w:szCs w:val="24"/>
        </w:rPr>
        <w:t xml:space="preserve">er ve filtreler ile ilgili gerekli </w:t>
      </w:r>
      <w:r w:rsidR="00466E17">
        <w:rPr>
          <w:rFonts w:ascii="Times New Roman" w:hAnsi="Times New Roman"/>
          <w:sz w:val="24"/>
          <w:szCs w:val="24"/>
        </w:rPr>
        <w:t>değerlendirmeleri yapar.</w:t>
      </w:r>
    </w:p>
    <w:p w:rsidR="00466E17" w:rsidRDefault="00466E17"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Değişken hız sürücüleri, soft starterler ve</w:t>
      </w:r>
      <w:r w:rsidR="00197129">
        <w:rPr>
          <w:rFonts w:ascii="Times New Roman" w:hAnsi="Times New Roman"/>
          <w:sz w:val="24"/>
          <w:szCs w:val="24"/>
        </w:rPr>
        <w:t xml:space="preserve"> uygulama alanları ile ilgili gerekli </w:t>
      </w:r>
      <w:r>
        <w:rPr>
          <w:rFonts w:ascii="Times New Roman" w:hAnsi="Times New Roman"/>
          <w:sz w:val="24"/>
          <w:szCs w:val="24"/>
        </w:rPr>
        <w:t>değerlendirmeleri yapar.</w:t>
      </w:r>
    </w:p>
    <w:p w:rsidR="00866E3E" w:rsidRDefault="00466E17"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Aydınlatmada elektrik enerjisinin verim</w:t>
      </w:r>
      <w:r w:rsidR="00197129">
        <w:rPr>
          <w:rFonts w:ascii="Times New Roman" w:hAnsi="Times New Roman"/>
          <w:sz w:val="24"/>
          <w:szCs w:val="24"/>
        </w:rPr>
        <w:t xml:space="preserve">li kullanılması ile ilgili gerekli </w:t>
      </w:r>
      <w:r>
        <w:rPr>
          <w:rFonts w:ascii="Times New Roman" w:hAnsi="Times New Roman"/>
          <w:sz w:val="24"/>
          <w:szCs w:val="24"/>
        </w:rPr>
        <w:t>değerlendirmeleri yapar.</w:t>
      </w:r>
    </w:p>
    <w:p w:rsidR="00D70CDC" w:rsidRDefault="00D70CDC"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Öğretim sürecini çevresel şart</w:t>
      </w:r>
      <w:r w:rsidR="00510DF7">
        <w:rPr>
          <w:rFonts w:ascii="Times New Roman" w:hAnsi="Times New Roman"/>
          <w:sz w:val="24"/>
          <w:szCs w:val="24"/>
        </w:rPr>
        <w:t xml:space="preserve">ları maliyeti ve zamanı dikkate </w:t>
      </w:r>
      <w:r w:rsidR="00EE68AB">
        <w:rPr>
          <w:rFonts w:ascii="Times New Roman" w:hAnsi="Times New Roman"/>
          <w:sz w:val="24"/>
          <w:szCs w:val="24"/>
        </w:rPr>
        <w:t>alarak olanlar.</w:t>
      </w:r>
    </w:p>
    <w:p w:rsidR="00EE68AB" w:rsidRDefault="00EE68AB"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Sağlıklı güvenli ve estetik öğrenme ortamları düzenler.</w:t>
      </w:r>
    </w:p>
    <w:p w:rsidR="00EE68AB" w:rsidRDefault="00EE68AB"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Alanının eğitim ve öğretimi için gerekli olan becerileri sergiler.</w:t>
      </w:r>
    </w:p>
    <w:p w:rsidR="00EE68AB" w:rsidRDefault="00EE68AB" w:rsidP="0061569E">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Meslektaşlarıyla bilgi ve deneyim paylaşımına açıktır.</w:t>
      </w:r>
    </w:p>
    <w:p w:rsidR="00EE68AB" w:rsidRPr="00EE68AB" w:rsidRDefault="00EE68AB" w:rsidP="00EE68AB">
      <w:pPr>
        <w:pStyle w:val="ListeParagraf"/>
        <w:numPr>
          <w:ilvl w:val="0"/>
          <w:numId w:val="16"/>
        </w:numPr>
        <w:tabs>
          <w:tab w:val="left" w:pos="1134"/>
        </w:tabs>
        <w:ind w:left="709" w:hanging="11"/>
        <w:jc w:val="both"/>
        <w:rPr>
          <w:rFonts w:ascii="Times New Roman" w:hAnsi="Times New Roman"/>
          <w:sz w:val="24"/>
          <w:szCs w:val="24"/>
        </w:rPr>
      </w:pPr>
      <w:r>
        <w:rPr>
          <w:rFonts w:ascii="Times New Roman" w:hAnsi="Times New Roman"/>
          <w:sz w:val="24"/>
          <w:szCs w:val="24"/>
        </w:rPr>
        <w:t>Kişisel ve mesleki yönden kendisini geliştirmeye yönelik faaliyetlerde bulunur.</w:t>
      </w:r>
    </w:p>
    <w:p w:rsidR="005244A7" w:rsidRPr="00F32481" w:rsidRDefault="005244A7" w:rsidP="00F32481">
      <w:pPr>
        <w:pStyle w:val="ListeParagraf11"/>
        <w:spacing w:before="120" w:line="23" w:lineRule="atLeast"/>
        <w:ind w:left="567"/>
        <w:rPr>
          <w:sz w:val="24"/>
        </w:rPr>
      </w:pPr>
    </w:p>
    <w:p w:rsidR="002112CA" w:rsidRDefault="00FF561E" w:rsidP="00A343CB">
      <w:pPr>
        <w:pStyle w:val="ListeParagraf"/>
        <w:numPr>
          <w:ilvl w:val="0"/>
          <w:numId w:val="12"/>
        </w:numPr>
        <w:spacing w:after="120" w:line="23" w:lineRule="atLeast"/>
        <w:ind w:left="851" w:hanging="284"/>
        <w:rPr>
          <w:rFonts w:ascii="Times New Roman" w:hAnsi="Times New Roman"/>
          <w:b/>
          <w:color w:val="000000"/>
          <w:sz w:val="24"/>
          <w:szCs w:val="24"/>
        </w:rPr>
      </w:pPr>
      <w:r>
        <w:rPr>
          <w:rFonts w:ascii="Times New Roman" w:hAnsi="Times New Roman"/>
          <w:b/>
          <w:color w:val="000000"/>
          <w:sz w:val="24"/>
          <w:szCs w:val="24"/>
        </w:rPr>
        <w:t xml:space="preserve">  </w:t>
      </w:r>
      <w:r w:rsidR="002112CA">
        <w:rPr>
          <w:rFonts w:ascii="Times New Roman" w:hAnsi="Times New Roman"/>
          <w:b/>
          <w:color w:val="000000"/>
          <w:sz w:val="24"/>
          <w:szCs w:val="24"/>
        </w:rPr>
        <w:t>ETKİNLİĞİN İLİŞKİLİ OLDUĞU YETERLİLİKLER</w:t>
      </w:r>
    </w:p>
    <w:p w:rsidR="00ED77B9" w:rsidRDefault="00ED77B9" w:rsidP="00EE68AB">
      <w:pPr>
        <w:spacing w:after="120" w:line="23" w:lineRule="atLeast"/>
        <w:rPr>
          <w:rFonts w:ascii="Times New Roman" w:hAnsi="Times New Roman"/>
          <w:color w:val="000000"/>
          <w:sz w:val="24"/>
          <w:szCs w:val="24"/>
        </w:rPr>
      </w:pPr>
    </w:p>
    <w:p w:rsidR="00FF5326" w:rsidRPr="00FF5326" w:rsidRDefault="00FF5326" w:rsidP="00EE68AB">
      <w:pPr>
        <w:pStyle w:val="ListeParagraf"/>
        <w:numPr>
          <w:ilvl w:val="0"/>
          <w:numId w:val="27"/>
        </w:numPr>
        <w:spacing w:after="120" w:line="23" w:lineRule="atLeast"/>
        <w:rPr>
          <w:rFonts w:ascii="Times New Roman" w:hAnsi="Times New Roman"/>
          <w:b/>
          <w:color w:val="000000"/>
          <w:sz w:val="24"/>
          <w:szCs w:val="24"/>
        </w:rPr>
      </w:pPr>
      <w:r w:rsidRPr="00FF5326">
        <w:rPr>
          <w:rFonts w:ascii="Times New Roman" w:hAnsi="Times New Roman"/>
          <w:b/>
          <w:color w:val="000000"/>
          <w:sz w:val="24"/>
          <w:szCs w:val="24"/>
        </w:rPr>
        <w:t>MESLEKİ BECERİ</w:t>
      </w:r>
    </w:p>
    <w:p w:rsidR="00FF5326" w:rsidRDefault="00FF5326" w:rsidP="00FF5326">
      <w:pPr>
        <w:spacing w:after="120" w:line="23" w:lineRule="atLeast"/>
        <w:rPr>
          <w:rFonts w:ascii="Times New Roman" w:hAnsi="Times New Roman"/>
          <w:color w:val="000000"/>
          <w:sz w:val="24"/>
          <w:szCs w:val="24"/>
        </w:rPr>
      </w:pPr>
      <w:r>
        <w:rPr>
          <w:rFonts w:ascii="Times New Roman" w:hAnsi="Times New Roman"/>
          <w:b/>
          <w:color w:val="000000"/>
          <w:sz w:val="24"/>
          <w:szCs w:val="24"/>
        </w:rPr>
        <w:t xml:space="preserve">                    </w:t>
      </w:r>
      <w:r>
        <w:rPr>
          <w:rFonts w:ascii="Times New Roman" w:hAnsi="Times New Roman"/>
          <w:color w:val="000000"/>
          <w:sz w:val="24"/>
          <w:szCs w:val="24"/>
        </w:rPr>
        <w:t xml:space="preserve">B1. </w:t>
      </w:r>
      <w:r w:rsidR="00343BFE">
        <w:rPr>
          <w:rFonts w:ascii="Times New Roman" w:hAnsi="Times New Roman"/>
          <w:color w:val="000000"/>
          <w:sz w:val="24"/>
          <w:szCs w:val="24"/>
        </w:rPr>
        <w:t>Eğitim Öğretimi Planlama</w:t>
      </w:r>
    </w:p>
    <w:p w:rsidR="00343BFE" w:rsidRDefault="007412C7" w:rsidP="00FF5326">
      <w:pPr>
        <w:spacing w:after="120" w:line="23" w:lineRule="atLeast"/>
        <w:rPr>
          <w:rFonts w:ascii="Times New Roman" w:hAnsi="Times New Roman"/>
          <w:color w:val="000000"/>
          <w:sz w:val="24"/>
          <w:szCs w:val="24"/>
        </w:rPr>
      </w:pPr>
      <w:r>
        <w:rPr>
          <w:rFonts w:ascii="Times New Roman" w:hAnsi="Times New Roman"/>
          <w:color w:val="000000"/>
          <w:sz w:val="24"/>
          <w:szCs w:val="24"/>
        </w:rPr>
        <w:t xml:space="preserve">                    B2.</w:t>
      </w:r>
      <w:r w:rsidR="00343BFE">
        <w:rPr>
          <w:rFonts w:ascii="Times New Roman" w:hAnsi="Times New Roman"/>
          <w:color w:val="000000"/>
          <w:sz w:val="24"/>
          <w:szCs w:val="24"/>
        </w:rPr>
        <w:t>Öğrenme Ortamları Oluşturma</w:t>
      </w:r>
    </w:p>
    <w:p w:rsidR="007412C7" w:rsidRDefault="007412C7" w:rsidP="00FF5326">
      <w:pPr>
        <w:spacing w:after="120" w:line="23" w:lineRule="atLeast"/>
        <w:rPr>
          <w:rFonts w:ascii="Times New Roman" w:hAnsi="Times New Roman"/>
          <w:color w:val="000000"/>
          <w:sz w:val="24"/>
          <w:szCs w:val="24"/>
        </w:rPr>
      </w:pPr>
      <w:r>
        <w:rPr>
          <w:rFonts w:ascii="Times New Roman" w:hAnsi="Times New Roman"/>
          <w:color w:val="000000"/>
          <w:sz w:val="24"/>
          <w:szCs w:val="24"/>
        </w:rPr>
        <w:t xml:space="preserve">                    B3. </w:t>
      </w:r>
      <w:r w:rsidR="00343BFE">
        <w:rPr>
          <w:rFonts w:ascii="Times New Roman" w:hAnsi="Times New Roman"/>
          <w:color w:val="000000"/>
          <w:sz w:val="24"/>
          <w:szCs w:val="24"/>
        </w:rPr>
        <w:t>Öğretme ve Öğrenme Sürecini Yönetme</w:t>
      </w:r>
    </w:p>
    <w:p w:rsidR="00343BFE" w:rsidRDefault="00343BFE" w:rsidP="00FF5326">
      <w:pPr>
        <w:spacing w:after="120" w:line="23" w:lineRule="atLeast"/>
        <w:rPr>
          <w:rFonts w:ascii="Times New Roman" w:hAnsi="Times New Roman"/>
          <w:color w:val="000000"/>
          <w:sz w:val="24"/>
          <w:szCs w:val="24"/>
        </w:rPr>
      </w:pPr>
    </w:p>
    <w:p w:rsidR="00815B89" w:rsidRDefault="00815B89" w:rsidP="00B4736A">
      <w:pPr>
        <w:pStyle w:val="ListeParagraf"/>
        <w:numPr>
          <w:ilvl w:val="0"/>
          <w:numId w:val="27"/>
        </w:numPr>
        <w:spacing w:after="120" w:line="23" w:lineRule="atLeast"/>
        <w:rPr>
          <w:rFonts w:ascii="Times New Roman" w:hAnsi="Times New Roman"/>
          <w:b/>
          <w:color w:val="000000"/>
          <w:sz w:val="24"/>
          <w:szCs w:val="24"/>
        </w:rPr>
      </w:pPr>
      <w:r w:rsidRPr="00815B89">
        <w:rPr>
          <w:rFonts w:ascii="Times New Roman" w:hAnsi="Times New Roman"/>
          <w:b/>
          <w:color w:val="000000"/>
          <w:sz w:val="24"/>
          <w:szCs w:val="24"/>
        </w:rPr>
        <w:t>TUTUM VE DEĞERLER</w:t>
      </w:r>
    </w:p>
    <w:p w:rsidR="00815B89" w:rsidRDefault="00815B89" w:rsidP="00815B89">
      <w:pPr>
        <w:pStyle w:val="ListeParagraf"/>
        <w:spacing w:after="120" w:line="23" w:lineRule="atLeast"/>
        <w:ind w:left="1211"/>
        <w:rPr>
          <w:rFonts w:ascii="Times New Roman" w:hAnsi="Times New Roman"/>
          <w:b/>
          <w:color w:val="000000"/>
          <w:sz w:val="24"/>
          <w:szCs w:val="24"/>
        </w:rPr>
      </w:pPr>
    </w:p>
    <w:p w:rsidR="00815B89" w:rsidRDefault="00815B89" w:rsidP="00815B89">
      <w:pPr>
        <w:pStyle w:val="ListeParagraf"/>
        <w:spacing w:after="120" w:line="23" w:lineRule="atLeast"/>
        <w:ind w:left="1211"/>
        <w:rPr>
          <w:rFonts w:ascii="Times New Roman" w:hAnsi="Times New Roman"/>
          <w:color w:val="000000"/>
          <w:sz w:val="24"/>
          <w:szCs w:val="24"/>
        </w:rPr>
      </w:pPr>
      <w:r w:rsidRPr="00815B89">
        <w:rPr>
          <w:rFonts w:ascii="Times New Roman" w:hAnsi="Times New Roman"/>
          <w:color w:val="000000"/>
          <w:sz w:val="24"/>
          <w:szCs w:val="24"/>
        </w:rPr>
        <w:t>C1.</w:t>
      </w:r>
      <w:r>
        <w:rPr>
          <w:rFonts w:ascii="Times New Roman" w:hAnsi="Times New Roman"/>
          <w:color w:val="000000"/>
          <w:sz w:val="24"/>
          <w:szCs w:val="24"/>
        </w:rPr>
        <w:t xml:space="preserve"> </w:t>
      </w:r>
      <w:r w:rsidR="00343BFE">
        <w:rPr>
          <w:rFonts w:ascii="Times New Roman" w:hAnsi="Times New Roman"/>
          <w:color w:val="000000"/>
          <w:sz w:val="24"/>
          <w:szCs w:val="24"/>
        </w:rPr>
        <w:t>İletişim ve iş B</w:t>
      </w:r>
      <w:r w:rsidR="00ED77B9">
        <w:rPr>
          <w:rFonts w:ascii="Times New Roman" w:hAnsi="Times New Roman"/>
          <w:color w:val="000000"/>
          <w:sz w:val="24"/>
          <w:szCs w:val="24"/>
        </w:rPr>
        <w:t>irliği</w:t>
      </w:r>
    </w:p>
    <w:p w:rsidR="002112CA" w:rsidRPr="00A07962" w:rsidRDefault="00343BFE" w:rsidP="00A07962">
      <w:pPr>
        <w:pStyle w:val="ListeParagraf"/>
        <w:spacing w:after="120" w:line="23" w:lineRule="atLeast"/>
        <w:ind w:left="1211"/>
        <w:rPr>
          <w:rFonts w:ascii="Times New Roman" w:hAnsi="Times New Roman"/>
          <w:color w:val="000000"/>
          <w:sz w:val="24"/>
          <w:szCs w:val="24"/>
        </w:rPr>
      </w:pPr>
      <w:r>
        <w:rPr>
          <w:rFonts w:ascii="Times New Roman" w:hAnsi="Times New Roman"/>
          <w:color w:val="000000"/>
          <w:sz w:val="24"/>
          <w:szCs w:val="24"/>
        </w:rPr>
        <w:t>C2. Kişisel ve Mesleki G</w:t>
      </w:r>
      <w:r w:rsidR="00ED77B9">
        <w:rPr>
          <w:rFonts w:ascii="Times New Roman" w:hAnsi="Times New Roman"/>
          <w:color w:val="000000"/>
          <w:sz w:val="24"/>
          <w:szCs w:val="24"/>
        </w:rPr>
        <w:t>elişim</w:t>
      </w:r>
    </w:p>
    <w:p w:rsidR="00764892" w:rsidRPr="002112CA" w:rsidRDefault="00FF561E" w:rsidP="002112CA">
      <w:pPr>
        <w:spacing w:after="120" w:line="23" w:lineRule="atLeast"/>
        <w:rPr>
          <w:rFonts w:ascii="Times New Roman" w:hAnsi="Times New Roman"/>
          <w:b/>
          <w:color w:val="000000"/>
          <w:sz w:val="24"/>
          <w:szCs w:val="24"/>
        </w:rPr>
      </w:pPr>
      <w:r w:rsidRPr="002112CA">
        <w:rPr>
          <w:rFonts w:ascii="Times New Roman" w:hAnsi="Times New Roman"/>
          <w:b/>
          <w:color w:val="000000"/>
          <w:sz w:val="24"/>
          <w:szCs w:val="24"/>
        </w:rPr>
        <w:t xml:space="preserve">      </w:t>
      </w:r>
    </w:p>
    <w:p w:rsidR="00996AEB" w:rsidRPr="00996AEB" w:rsidRDefault="003B7CF4" w:rsidP="00B4736A">
      <w:pPr>
        <w:pStyle w:val="ListeParagraf"/>
        <w:numPr>
          <w:ilvl w:val="0"/>
          <w:numId w:val="12"/>
        </w:numPr>
        <w:spacing w:after="120" w:line="23" w:lineRule="atLeast"/>
        <w:rPr>
          <w:rFonts w:ascii="Times New Roman" w:hAnsi="Times New Roman"/>
          <w:b/>
          <w:color w:val="000000"/>
          <w:sz w:val="24"/>
          <w:szCs w:val="24"/>
        </w:rPr>
      </w:pPr>
      <w:r w:rsidRPr="003B7CF4">
        <w:rPr>
          <w:rFonts w:ascii="Times New Roman" w:hAnsi="Times New Roman"/>
          <w:b/>
          <w:color w:val="000000"/>
          <w:sz w:val="24"/>
          <w:szCs w:val="24"/>
        </w:rPr>
        <w:t>ETKİNLİĞİN SÜRESİ</w:t>
      </w:r>
    </w:p>
    <w:p w:rsidR="00C1514A" w:rsidRPr="00F32481" w:rsidRDefault="00996AEB" w:rsidP="00B4736A">
      <w:pPr>
        <w:spacing w:after="120" w:line="23" w:lineRule="atLeast"/>
        <w:ind w:left="567" w:firstLine="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4736A">
        <w:rPr>
          <w:rFonts w:ascii="Times New Roman" w:hAnsi="Times New Roman" w:cs="Times New Roman"/>
          <w:color w:val="000000"/>
          <w:sz w:val="24"/>
          <w:szCs w:val="24"/>
        </w:rPr>
        <w:t>Faaliyetin süresi 2 h</w:t>
      </w:r>
      <w:r w:rsidR="00D32C39">
        <w:rPr>
          <w:rFonts w:ascii="Times New Roman" w:hAnsi="Times New Roman" w:cs="Times New Roman"/>
          <w:color w:val="000000"/>
          <w:sz w:val="24"/>
          <w:szCs w:val="24"/>
        </w:rPr>
        <w:t>afta 80 saat</w:t>
      </w:r>
      <w:r w:rsidR="00B4736A">
        <w:rPr>
          <w:rFonts w:ascii="Times New Roman" w:hAnsi="Times New Roman" w:cs="Times New Roman"/>
          <w:color w:val="000000"/>
          <w:sz w:val="24"/>
          <w:szCs w:val="24"/>
        </w:rPr>
        <w:t>tir</w:t>
      </w:r>
    </w:p>
    <w:p w:rsidR="005244A7" w:rsidRPr="00F32481" w:rsidRDefault="005244A7" w:rsidP="00F32481">
      <w:pPr>
        <w:spacing w:line="23" w:lineRule="atLeast"/>
        <w:ind w:left="360"/>
        <w:rPr>
          <w:rFonts w:ascii="Times New Roman" w:hAnsi="Times New Roman" w:cs="Times New Roman"/>
          <w:color w:val="000000"/>
          <w:sz w:val="24"/>
          <w:szCs w:val="24"/>
        </w:rPr>
      </w:pPr>
    </w:p>
    <w:p w:rsidR="00B4736A" w:rsidRDefault="00B4736A" w:rsidP="00B4736A">
      <w:pPr>
        <w:pStyle w:val="ListeParagraf"/>
        <w:spacing w:line="23" w:lineRule="atLeast"/>
        <w:ind w:left="1004"/>
        <w:rPr>
          <w:rFonts w:ascii="Times New Roman" w:hAnsi="Times New Roman"/>
          <w:b/>
          <w:color w:val="000000"/>
          <w:sz w:val="24"/>
          <w:szCs w:val="24"/>
        </w:rPr>
      </w:pPr>
    </w:p>
    <w:p w:rsidR="00E920FC" w:rsidRPr="00FF561E" w:rsidRDefault="009D6B1E" w:rsidP="00B4736A">
      <w:pPr>
        <w:pStyle w:val="ListeParagraf"/>
        <w:numPr>
          <w:ilvl w:val="0"/>
          <w:numId w:val="12"/>
        </w:numPr>
        <w:spacing w:line="23" w:lineRule="atLeast"/>
        <w:rPr>
          <w:rFonts w:ascii="Times New Roman" w:hAnsi="Times New Roman"/>
          <w:b/>
          <w:color w:val="000000"/>
          <w:sz w:val="24"/>
          <w:szCs w:val="24"/>
        </w:rPr>
      </w:pPr>
      <w:r w:rsidRPr="00FF561E">
        <w:rPr>
          <w:rFonts w:ascii="Times New Roman" w:hAnsi="Times New Roman"/>
          <w:b/>
          <w:color w:val="000000"/>
          <w:sz w:val="24"/>
          <w:szCs w:val="24"/>
        </w:rPr>
        <w:t>ETKİNLİĞİN HEDEF KİTLESİ</w:t>
      </w:r>
    </w:p>
    <w:p w:rsidR="000738B0" w:rsidRDefault="00996AEB" w:rsidP="00107DE8">
      <w:pPr>
        <w:spacing w:before="120" w:line="23" w:lineRule="atLeast"/>
        <w:ind w:left="709" w:hanging="142"/>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   </w:t>
      </w:r>
      <w:r w:rsidR="00AB192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Bakanlığımıza bağlı okul/kurumlarda görev yapan </w:t>
      </w:r>
      <w:r w:rsidR="003262F5">
        <w:rPr>
          <w:rFonts w:ascii="Times New Roman" w:hAnsi="Times New Roman" w:cs="Times New Roman"/>
          <w:color w:val="000000"/>
          <w:sz w:val="24"/>
          <w:szCs w:val="24"/>
        </w:rPr>
        <w:t>mühendis</w:t>
      </w:r>
      <w:r w:rsidR="0044779A">
        <w:rPr>
          <w:rFonts w:ascii="Times New Roman" w:hAnsi="Times New Roman" w:cs="Times New Roman"/>
          <w:color w:val="000000"/>
          <w:sz w:val="24"/>
          <w:szCs w:val="24"/>
        </w:rPr>
        <w:t>lik alanı</w:t>
      </w:r>
      <w:r>
        <w:rPr>
          <w:rFonts w:ascii="Times New Roman" w:hAnsi="Times New Roman" w:cs="Times New Roman"/>
          <w:color w:val="000000"/>
          <w:sz w:val="24"/>
          <w:szCs w:val="24"/>
        </w:rPr>
        <w:t xml:space="preserve">nda eğitim almış olanlar, </w:t>
      </w:r>
      <w:r w:rsidR="0044779A">
        <w:rPr>
          <w:rFonts w:ascii="Times New Roman" w:hAnsi="Times New Roman" w:cs="Times New Roman"/>
          <w:color w:val="000000"/>
          <w:sz w:val="24"/>
          <w:szCs w:val="24"/>
        </w:rPr>
        <w:lastRenderedPageBreak/>
        <w:t>Teknik Eğitim Fakültelerinin makine, elektrik veya elektrik – elektronik bölümlerind</w:t>
      </w:r>
      <w:r>
        <w:rPr>
          <w:rFonts w:ascii="Times New Roman" w:hAnsi="Times New Roman" w:cs="Times New Roman"/>
          <w:color w:val="000000"/>
          <w:sz w:val="24"/>
          <w:szCs w:val="24"/>
        </w:rPr>
        <w:t>e eğitim almış olanlar, bunların</w:t>
      </w:r>
      <w:r w:rsidR="0044779A">
        <w:rPr>
          <w:rFonts w:ascii="Times New Roman" w:hAnsi="Times New Roman" w:cs="Times New Roman"/>
          <w:color w:val="000000"/>
          <w:sz w:val="24"/>
          <w:szCs w:val="24"/>
        </w:rPr>
        <w:t xml:space="preserve"> mümkün olmaması halinde diğer alanlarda lisans eği</w:t>
      </w:r>
      <w:r>
        <w:rPr>
          <w:rFonts w:ascii="Times New Roman" w:hAnsi="Times New Roman" w:cs="Times New Roman"/>
          <w:color w:val="000000"/>
          <w:sz w:val="24"/>
          <w:szCs w:val="24"/>
        </w:rPr>
        <w:t>timi almış olanlar.</w:t>
      </w:r>
    </w:p>
    <w:p w:rsidR="000738B0" w:rsidRPr="002F1AAC" w:rsidRDefault="000738B0" w:rsidP="005F667F">
      <w:pPr>
        <w:spacing w:before="120" w:line="23" w:lineRule="atLeast"/>
        <w:jc w:val="both"/>
        <w:rPr>
          <w:rFonts w:ascii="Times New Roman" w:hAnsi="Times New Roman" w:cs="Times New Roman"/>
          <w:color w:val="FF0000"/>
          <w:sz w:val="24"/>
          <w:szCs w:val="24"/>
        </w:rPr>
      </w:pPr>
    </w:p>
    <w:p w:rsidR="005F667F" w:rsidRDefault="009D6B1E" w:rsidP="00107DE8">
      <w:pPr>
        <w:pStyle w:val="ListeParagraf1"/>
        <w:numPr>
          <w:ilvl w:val="0"/>
          <w:numId w:val="12"/>
        </w:numPr>
        <w:spacing w:before="120" w:after="120" w:line="23" w:lineRule="atLeast"/>
        <w:rPr>
          <w:b/>
          <w:color w:val="000000"/>
          <w:sz w:val="24"/>
        </w:rPr>
      </w:pPr>
      <w:r w:rsidRPr="00F32481">
        <w:rPr>
          <w:b/>
          <w:color w:val="000000"/>
          <w:sz w:val="24"/>
        </w:rPr>
        <w:t>ETKİNLİĞİN UYGULANMASI İLE İLGİLİ AÇIKLAMALAR</w:t>
      </w:r>
      <w:r w:rsidR="00AB192B">
        <w:rPr>
          <w:b/>
          <w:color w:val="000000"/>
          <w:sz w:val="24"/>
        </w:rPr>
        <w:t xml:space="preserve">    </w:t>
      </w:r>
    </w:p>
    <w:p w:rsidR="00107DE8" w:rsidRPr="00107DE8" w:rsidRDefault="00107DE8" w:rsidP="00107DE8">
      <w:pPr>
        <w:pStyle w:val="ListeParagraf1"/>
        <w:spacing w:before="120" w:after="120" w:line="23" w:lineRule="atLeast"/>
        <w:ind w:left="786"/>
        <w:rPr>
          <w:b/>
          <w:color w:val="000000"/>
          <w:sz w:val="24"/>
        </w:rPr>
      </w:pPr>
    </w:p>
    <w:p w:rsidR="00F91C91" w:rsidRDefault="00F91C91" w:rsidP="00F91C91">
      <w:pPr>
        <w:pStyle w:val="ListeParagraf1"/>
        <w:numPr>
          <w:ilvl w:val="0"/>
          <w:numId w:val="9"/>
        </w:numPr>
        <w:spacing w:after="120" w:line="23" w:lineRule="atLeast"/>
        <w:ind w:left="993"/>
        <w:jc w:val="both"/>
        <w:rPr>
          <w:color w:val="000000"/>
          <w:sz w:val="24"/>
        </w:rPr>
      </w:pPr>
      <w:r>
        <w:rPr>
          <w:color w:val="000000"/>
          <w:sz w:val="24"/>
        </w:rPr>
        <w:t xml:space="preserve"> </w:t>
      </w:r>
      <w:r w:rsidRPr="003B74DC">
        <w:rPr>
          <w:color w:val="000000"/>
          <w:sz w:val="24"/>
        </w:rPr>
        <w:t xml:space="preserve"> Enerji ve Tabii Kaynaklar Bakanlığı’nın 18.09.2012 tarih ve 28415 Sayılı Enerji Verimliliği Eğitim ve Sertifikalandırma Faal</w:t>
      </w:r>
      <w:r>
        <w:rPr>
          <w:color w:val="000000"/>
          <w:sz w:val="24"/>
        </w:rPr>
        <w:t>iyetleri Hakkında ki Tebliğ’de belirtilen şartları taşıyan kişiler bu eğitimlere katılabilir.</w:t>
      </w:r>
    </w:p>
    <w:p w:rsidR="009E66E0" w:rsidRPr="00F91C91" w:rsidRDefault="00493219" w:rsidP="00F91C91">
      <w:pPr>
        <w:pStyle w:val="ListeParagraf1"/>
        <w:numPr>
          <w:ilvl w:val="0"/>
          <w:numId w:val="9"/>
        </w:numPr>
        <w:spacing w:after="120" w:line="23" w:lineRule="atLeast"/>
        <w:ind w:left="993"/>
        <w:jc w:val="both"/>
        <w:rPr>
          <w:color w:val="000000"/>
          <w:sz w:val="24"/>
        </w:rPr>
      </w:pPr>
      <w:r>
        <w:rPr>
          <w:color w:val="000000"/>
          <w:sz w:val="24"/>
        </w:rPr>
        <w:t xml:space="preserve">Bu faaliyet </w:t>
      </w:r>
      <w:r w:rsidR="009E66E0">
        <w:rPr>
          <w:color w:val="000000"/>
          <w:sz w:val="24"/>
        </w:rPr>
        <w:t>mahalli olarak düzenlenecektir.</w:t>
      </w:r>
    </w:p>
    <w:p w:rsidR="00BB256B" w:rsidRPr="003B68DF" w:rsidRDefault="00BB256B" w:rsidP="00F91C91">
      <w:pPr>
        <w:pStyle w:val="ListeParagraf"/>
        <w:numPr>
          <w:ilvl w:val="0"/>
          <w:numId w:val="26"/>
        </w:numPr>
        <w:spacing w:after="120" w:line="23" w:lineRule="atLeast"/>
        <w:ind w:left="993"/>
        <w:jc w:val="both"/>
        <w:rPr>
          <w:rFonts w:ascii="Times New Roman" w:hAnsi="Times New Roman"/>
          <w:sz w:val="24"/>
          <w:szCs w:val="24"/>
        </w:rPr>
      </w:pPr>
      <w:r w:rsidRPr="003B68DF">
        <w:rPr>
          <w:rFonts w:ascii="Times New Roman" w:hAnsi="Times New Roman"/>
          <w:sz w:val="24"/>
          <w:szCs w:val="24"/>
        </w:rPr>
        <w:t>Yenilenebilir Enerji Genel Müdürlüğü ile</w:t>
      </w:r>
      <w:r w:rsidR="003B68DF">
        <w:rPr>
          <w:rFonts w:ascii="Times New Roman" w:hAnsi="Times New Roman"/>
          <w:sz w:val="24"/>
          <w:szCs w:val="24"/>
        </w:rPr>
        <w:t xml:space="preserve"> işbirliği halinde ve </w:t>
      </w:r>
      <w:r w:rsidRPr="003B68DF">
        <w:rPr>
          <w:rFonts w:ascii="Times New Roman" w:hAnsi="Times New Roman"/>
          <w:sz w:val="24"/>
          <w:szCs w:val="24"/>
        </w:rPr>
        <w:t xml:space="preserve">Enerji ve Tabii Kaynaklar Bakanlığı’nın 18.09.2012 tarih ve 28415 Sayılı Enerji Verimliliği Eğitim ve Sertifikalandırma Faaliyetleri Hakkında Tebliğ’ de belirtilen </w:t>
      </w:r>
      <w:r w:rsidR="00845B6C">
        <w:rPr>
          <w:rFonts w:ascii="Times New Roman" w:hAnsi="Times New Roman"/>
          <w:sz w:val="24"/>
          <w:szCs w:val="24"/>
        </w:rPr>
        <w:t>eğitim</w:t>
      </w:r>
      <w:r w:rsidR="00DA1EFD">
        <w:rPr>
          <w:rFonts w:ascii="Times New Roman" w:hAnsi="Times New Roman"/>
          <w:sz w:val="24"/>
          <w:szCs w:val="24"/>
        </w:rPr>
        <w:t xml:space="preserve"> ortamı</w:t>
      </w:r>
      <w:r w:rsidR="00845B6C">
        <w:rPr>
          <w:rFonts w:ascii="Times New Roman" w:hAnsi="Times New Roman"/>
          <w:sz w:val="24"/>
          <w:szCs w:val="24"/>
        </w:rPr>
        <w:t xml:space="preserve"> ve belgelendirme şartlarını kapsayacak şekilde</w:t>
      </w:r>
      <w:r w:rsidRPr="003B68DF">
        <w:rPr>
          <w:rFonts w:ascii="Times New Roman" w:hAnsi="Times New Roman"/>
          <w:sz w:val="24"/>
          <w:szCs w:val="24"/>
        </w:rPr>
        <w:t xml:space="preserve"> </w:t>
      </w:r>
      <w:r w:rsidR="003B68DF" w:rsidRPr="003B68DF">
        <w:rPr>
          <w:rFonts w:ascii="Times New Roman" w:hAnsi="Times New Roman"/>
          <w:sz w:val="24"/>
          <w:szCs w:val="24"/>
        </w:rPr>
        <w:t>yürütülecektir.</w:t>
      </w:r>
      <w:r w:rsidR="008E05FF">
        <w:rPr>
          <w:rFonts w:ascii="Times New Roman" w:hAnsi="Times New Roman"/>
          <w:sz w:val="24"/>
          <w:szCs w:val="24"/>
        </w:rPr>
        <w:t xml:space="preserve"> </w:t>
      </w:r>
    </w:p>
    <w:p w:rsidR="00AB192B" w:rsidRDefault="00FF1C6D" w:rsidP="005F667F">
      <w:pPr>
        <w:pStyle w:val="ListeParagraf"/>
        <w:numPr>
          <w:ilvl w:val="0"/>
          <w:numId w:val="9"/>
        </w:numPr>
        <w:spacing w:after="120" w:line="23" w:lineRule="atLeast"/>
        <w:ind w:left="993"/>
        <w:jc w:val="both"/>
        <w:rPr>
          <w:rFonts w:ascii="Times New Roman" w:hAnsi="Times New Roman"/>
          <w:sz w:val="24"/>
          <w:szCs w:val="24"/>
        </w:rPr>
      </w:pPr>
      <w:r>
        <w:rPr>
          <w:rFonts w:ascii="Times New Roman" w:hAnsi="Times New Roman"/>
          <w:sz w:val="24"/>
          <w:szCs w:val="24"/>
        </w:rPr>
        <w:t xml:space="preserve">Eğitim görevlisi olarak, Milli Eğitim Bakanlığı’na bağlı </w:t>
      </w:r>
      <w:r w:rsidR="00850C75">
        <w:rPr>
          <w:rFonts w:ascii="Times New Roman" w:hAnsi="Times New Roman"/>
          <w:sz w:val="24"/>
          <w:szCs w:val="24"/>
        </w:rPr>
        <w:t xml:space="preserve">okul/kurumlarda çalışan </w:t>
      </w:r>
      <w:r>
        <w:rPr>
          <w:rFonts w:ascii="Times New Roman" w:hAnsi="Times New Roman"/>
          <w:sz w:val="24"/>
          <w:szCs w:val="24"/>
        </w:rPr>
        <w:t xml:space="preserve"> </w:t>
      </w:r>
      <w:r w:rsidR="00850C75">
        <w:rPr>
          <w:rFonts w:ascii="Times New Roman" w:hAnsi="Times New Roman"/>
          <w:sz w:val="24"/>
          <w:szCs w:val="24"/>
        </w:rPr>
        <w:t>(</w:t>
      </w:r>
      <w:r w:rsidRPr="00FF1C6D">
        <w:rPr>
          <w:rFonts w:ascii="Times New Roman" w:hAnsi="Times New Roman"/>
          <w:sz w:val="24"/>
          <w:szCs w:val="24"/>
        </w:rPr>
        <w:t>Enerji ve Tabii Kaynaklar Bakanlığı’nın 18.09.2012 tarih ve 28415 Sayılı Enerji Verimliliği Eğitim ve Sertifikalandırma Faaliyetleri Hakkında Tebliğ ve eklerinde belirtilen yeterlilikleri taşıyan</w:t>
      </w:r>
      <w:r w:rsidR="00850C75">
        <w:rPr>
          <w:rFonts w:ascii="Times New Roman" w:hAnsi="Times New Roman"/>
          <w:sz w:val="24"/>
          <w:szCs w:val="24"/>
        </w:rPr>
        <w:t>)</w:t>
      </w:r>
      <w:r>
        <w:rPr>
          <w:rFonts w:ascii="Times New Roman" w:hAnsi="Times New Roman"/>
          <w:sz w:val="24"/>
          <w:szCs w:val="24"/>
        </w:rPr>
        <w:t xml:space="preserve"> </w:t>
      </w:r>
      <w:r w:rsidR="00C74366" w:rsidRPr="007C7C74">
        <w:rPr>
          <w:rFonts w:ascii="Times New Roman" w:hAnsi="Times New Roman"/>
          <w:sz w:val="24"/>
          <w:szCs w:val="24"/>
        </w:rPr>
        <w:t xml:space="preserve">uzman </w:t>
      </w:r>
      <w:r w:rsidR="000913B4" w:rsidRPr="007C7C74">
        <w:rPr>
          <w:rFonts w:ascii="Times New Roman" w:hAnsi="Times New Roman"/>
          <w:sz w:val="24"/>
          <w:szCs w:val="24"/>
        </w:rPr>
        <w:t>personeller görevlendirilecektir</w:t>
      </w:r>
      <w:r>
        <w:rPr>
          <w:rFonts w:ascii="Times New Roman" w:hAnsi="Times New Roman"/>
          <w:sz w:val="24"/>
          <w:szCs w:val="24"/>
        </w:rPr>
        <w:t>.</w:t>
      </w:r>
    </w:p>
    <w:p w:rsidR="009A752A" w:rsidRDefault="009A752A" w:rsidP="005F667F">
      <w:pPr>
        <w:pStyle w:val="ListeParagraf"/>
        <w:numPr>
          <w:ilvl w:val="0"/>
          <w:numId w:val="9"/>
        </w:numPr>
        <w:spacing w:after="120" w:line="23" w:lineRule="atLeast"/>
        <w:ind w:left="993"/>
        <w:jc w:val="both"/>
        <w:rPr>
          <w:rFonts w:ascii="Times New Roman" w:hAnsi="Times New Roman"/>
          <w:sz w:val="24"/>
          <w:szCs w:val="24"/>
        </w:rPr>
      </w:pPr>
      <w:r>
        <w:rPr>
          <w:rFonts w:ascii="Times New Roman" w:hAnsi="Times New Roman"/>
          <w:sz w:val="24"/>
          <w:szCs w:val="24"/>
        </w:rPr>
        <w:t>Katılımcı sayısı her eğitim ortamı için 20 kişiyi geçmeyecek şekilde oluşturulacaktır.</w:t>
      </w:r>
    </w:p>
    <w:p w:rsidR="00262229" w:rsidRPr="00A650A8" w:rsidRDefault="00B4736A" w:rsidP="00A650A8">
      <w:pPr>
        <w:pStyle w:val="ListeParagraf"/>
        <w:numPr>
          <w:ilvl w:val="0"/>
          <w:numId w:val="9"/>
        </w:numPr>
        <w:spacing w:after="120" w:line="23" w:lineRule="atLeast"/>
        <w:ind w:left="993" w:hanging="425"/>
        <w:jc w:val="both"/>
        <w:rPr>
          <w:rFonts w:ascii="Times New Roman" w:hAnsi="Times New Roman"/>
          <w:sz w:val="24"/>
          <w:szCs w:val="24"/>
        </w:rPr>
      </w:pPr>
      <w:r>
        <w:rPr>
          <w:rFonts w:ascii="Times New Roman" w:hAnsi="Times New Roman"/>
          <w:sz w:val="24"/>
          <w:szCs w:val="24"/>
        </w:rPr>
        <w:t>Eğitim ortamı</w:t>
      </w:r>
      <w:r w:rsidR="0081698E">
        <w:rPr>
          <w:rFonts w:ascii="Times New Roman" w:hAnsi="Times New Roman"/>
          <w:sz w:val="24"/>
          <w:szCs w:val="24"/>
        </w:rPr>
        <w:t xml:space="preserve">; </w:t>
      </w:r>
      <w:r w:rsidR="00651B66">
        <w:rPr>
          <w:rFonts w:ascii="Times New Roman" w:hAnsi="Times New Roman"/>
          <w:sz w:val="24"/>
          <w:szCs w:val="24"/>
        </w:rPr>
        <w:t>internet bağlantılı bilgisayar ve projeksiyon cihazı ya da etkile</w:t>
      </w:r>
      <w:r w:rsidR="00C5114B">
        <w:rPr>
          <w:rFonts w:ascii="Times New Roman" w:hAnsi="Times New Roman"/>
          <w:sz w:val="24"/>
          <w:szCs w:val="24"/>
        </w:rPr>
        <w:t xml:space="preserve">şimli tahta bulunan </w:t>
      </w:r>
      <w:r>
        <w:rPr>
          <w:rFonts w:ascii="Times New Roman" w:hAnsi="Times New Roman"/>
          <w:sz w:val="24"/>
          <w:szCs w:val="24"/>
        </w:rPr>
        <w:t xml:space="preserve">ve uygulamaların yapılabileceği </w:t>
      </w:r>
      <w:r w:rsidR="00651B66">
        <w:rPr>
          <w:rFonts w:ascii="Times New Roman" w:hAnsi="Times New Roman"/>
          <w:sz w:val="24"/>
          <w:szCs w:val="24"/>
        </w:rPr>
        <w:t>donanıma sahip laboratuvarlard</w:t>
      </w:r>
      <w:r w:rsidR="00C5114B">
        <w:rPr>
          <w:rFonts w:ascii="Times New Roman" w:hAnsi="Times New Roman"/>
          <w:sz w:val="24"/>
          <w:szCs w:val="24"/>
        </w:rPr>
        <w:t xml:space="preserve">a gerçekleştirilecektir. Eğitimler için </w:t>
      </w:r>
      <w:r w:rsidR="0081698E">
        <w:rPr>
          <w:rFonts w:ascii="Times New Roman" w:hAnsi="Times New Roman"/>
          <w:sz w:val="24"/>
          <w:szCs w:val="24"/>
        </w:rPr>
        <w:t>yönetim odası, eğitici odaları, toplantı odası, kütüphane, bilgisa</w:t>
      </w:r>
      <w:r w:rsidR="00CB7F54">
        <w:rPr>
          <w:rFonts w:ascii="Times New Roman" w:hAnsi="Times New Roman"/>
          <w:sz w:val="24"/>
          <w:szCs w:val="24"/>
        </w:rPr>
        <w:t>yar odası, yemek odası,</w:t>
      </w:r>
      <w:r w:rsidR="0081698E">
        <w:rPr>
          <w:rFonts w:ascii="Times New Roman" w:hAnsi="Times New Roman"/>
          <w:sz w:val="24"/>
          <w:szCs w:val="24"/>
        </w:rPr>
        <w:t xml:space="preserve"> sergi alanı, </w:t>
      </w:r>
      <w:r w:rsidR="00DA5218">
        <w:rPr>
          <w:rFonts w:ascii="Times New Roman" w:hAnsi="Times New Roman"/>
          <w:sz w:val="24"/>
          <w:szCs w:val="24"/>
        </w:rPr>
        <w:t>tuvalet, dinlenme salonu, derslikler ve laboratuvar bulunan Milli Eğitim Bakanlığı’na bağlı okul/kuruml</w:t>
      </w:r>
      <w:r w:rsidR="00C5114B">
        <w:rPr>
          <w:rFonts w:ascii="Times New Roman" w:hAnsi="Times New Roman"/>
          <w:sz w:val="24"/>
          <w:szCs w:val="24"/>
        </w:rPr>
        <w:t>ar kul</w:t>
      </w:r>
      <w:r w:rsidR="00DA5218">
        <w:rPr>
          <w:rFonts w:ascii="Times New Roman" w:hAnsi="Times New Roman"/>
          <w:sz w:val="24"/>
          <w:szCs w:val="24"/>
        </w:rPr>
        <w:t>la</w:t>
      </w:r>
      <w:r w:rsidR="00C5114B">
        <w:rPr>
          <w:rFonts w:ascii="Times New Roman" w:hAnsi="Times New Roman"/>
          <w:sz w:val="24"/>
          <w:szCs w:val="24"/>
        </w:rPr>
        <w:t>nıla</w:t>
      </w:r>
      <w:r w:rsidR="00DA5218">
        <w:rPr>
          <w:rFonts w:ascii="Times New Roman" w:hAnsi="Times New Roman"/>
          <w:sz w:val="24"/>
          <w:szCs w:val="24"/>
        </w:rPr>
        <w:t>caktır.</w:t>
      </w:r>
      <w:r w:rsidR="0081698E">
        <w:rPr>
          <w:rFonts w:ascii="Times New Roman" w:hAnsi="Times New Roman"/>
          <w:sz w:val="24"/>
          <w:szCs w:val="24"/>
        </w:rPr>
        <w:t xml:space="preserve"> </w:t>
      </w:r>
      <w:r w:rsidR="00A650A8">
        <w:rPr>
          <w:rFonts w:ascii="Times New Roman" w:hAnsi="Times New Roman"/>
          <w:sz w:val="24"/>
          <w:szCs w:val="24"/>
        </w:rPr>
        <w:t xml:space="preserve">Ayrıca eğitim verilecek ortamın </w:t>
      </w:r>
      <w:r w:rsidR="00262229" w:rsidRPr="00A650A8">
        <w:rPr>
          <w:rFonts w:ascii="Times New Roman" w:hAnsi="Times New Roman"/>
          <w:sz w:val="24"/>
          <w:szCs w:val="24"/>
        </w:rPr>
        <w:t>Enerji ve Tabii Kaynaklar Bakanlığı’nın 18.09.2012 tarih ve 28415 Sayılı Enerji Verimliliği Eğitim ve Sertifikalandırma Faaliyetleri Hakkında Tebliğ ve eklerinde belirtilen şartları yerine getiren ve Yenilenebilir Enerji Genel Müdürlüğü tarafından yetkilendirilmiş eği</w:t>
      </w:r>
      <w:r w:rsidR="00A650A8">
        <w:rPr>
          <w:rFonts w:ascii="Times New Roman" w:hAnsi="Times New Roman"/>
          <w:sz w:val="24"/>
          <w:szCs w:val="24"/>
        </w:rPr>
        <w:t>tim kurumu olması sağlanmalıdır.</w:t>
      </w:r>
    </w:p>
    <w:p w:rsidR="00262229" w:rsidRDefault="00C06165" w:rsidP="005F667F">
      <w:pPr>
        <w:pStyle w:val="ListeParagraf"/>
        <w:numPr>
          <w:ilvl w:val="0"/>
          <w:numId w:val="9"/>
        </w:numPr>
        <w:spacing w:after="120" w:line="23" w:lineRule="atLeast"/>
        <w:ind w:left="993"/>
        <w:jc w:val="both"/>
        <w:rPr>
          <w:rFonts w:ascii="Times New Roman" w:hAnsi="Times New Roman"/>
          <w:sz w:val="24"/>
          <w:szCs w:val="24"/>
        </w:rPr>
      </w:pPr>
      <w:r>
        <w:rPr>
          <w:rFonts w:ascii="Times New Roman" w:hAnsi="Times New Roman"/>
          <w:sz w:val="24"/>
          <w:szCs w:val="24"/>
        </w:rPr>
        <w:t xml:space="preserve">Katılımcı sayısı dikkate alınarak derslik ve laboratuvarlarda gerekli oturma düzeni, ışık düzeni, ses düzeni sağlanacak </w:t>
      </w:r>
      <w:r w:rsidR="000913B4">
        <w:rPr>
          <w:rFonts w:ascii="Times New Roman" w:hAnsi="Times New Roman"/>
          <w:sz w:val="24"/>
          <w:szCs w:val="24"/>
        </w:rPr>
        <w:t>ve ölçüm</w:t>
      </w:r>
      <w:r>
        <w:rPr>
          <w:rFonts w:ascii="Times New Roman" w:hAnsi="Times New Roman"/>
          <w:sz w:val="24"/>
          <w:szCs w:val="24"/>
        </w:rPr>
        <w:t>-analiz-hesaplama-deney ortamları oluşturulacaktır.</w:t>
      </w:r>
    </w:p>
    <w:p w:rsidR="000913B4" w:rsidRDefault="00FB1CA9" w:rsidP="005F667F">
      <w:pPr>
        <w:pStyle w:val="ListeParagraf"/>
        <w:numPr>
          <w:ilvl w:val="0"/>
          <w:numId w:val="9"/>
        </w:numPr>
        <w:spacing w:after="120" w:line="23" w:lineRule="atLeast"/>
        <w:ind w:left="993"/>
        <w:jc w:val="both"/>
        <w:rPr>
          <w:rFonts w:ascii="Times New Roman" w:hAnsi="Times New Roman"/>
          <w:sz w:val="24"/>
          <w:szCs w:val="24"/>
        </w:rPr>
      </w:pPr>
      <w:r>
        <w:rPr>
          <w:rFonts w:ascii="Times New Roman" w:hAnsi="Times New Roman"/>
          <w:sz w:val="24"/>
          <w:szCs w:val="24"/>
        </w:rPr>
        <w:t>Eğitimlerde; internet bağlantılı bilgisayar, projeksiyon cihazı, etkileşimli tahta ve ısı-mekanik-elektrik konularında ölçüm, analiz, hesaplama, değerlendirme yapılabilecek uygulama eğitim üniteleri kullanılacaktır.</w:t>
      </w:r>
    </w:p>
    <w:p w:rsidR="009C12B9" w:rsidRPr="005F667F" w:rsidRDefault="009C12B9" w:rsidP="005F667F">
      <w:pPr>
        <w:rPr>
          <w:rFonts w:ascii="Times New Roman" w:hAnsi="Times New Roman"/>
          <w:sz w:val="24"/>
          <w:szCs w:val="24"/>
        </w:rPr>
      </w:pPr>
    </w:p>
    <w:p w:rsidR="007C5903" w:rsidRDefault="009D6B1E" w:rsidP="00A650A8">
      <w:pPr>
        <w:pStyle w:val="ListeParagraf1"/>
        <w:numPr>
          <w:ilvl w:val="0"/>
          <w:numId w:val="12"/>
        </w:numPr>
        <w:rPr>
          <w:b/>
          <w:color w:val="000000"/>
          <w:sz w:val="24"/>
        </w:rPr>
      </w:pPr>
      <w:r w:rsidRPr="00F32481">
        <w:rPr>
          <w:b/>
          <w:color w:val="000000"/>
          <w:sz w:val="24"/>
        </w:rPr>
        <w:t>ETKİNLİĞİN İÇERİĞİ</w:t>
      </w:r>
    </w:p>
    <w:p w:rsidR="00D16330" w:rsidRPr="00D16330" w:rsidRDefault="00D16330" w:rsidP="00D16330">
      <w:pPr>
        <w:pStyle w:val="ListeParagraf1"/>
        <w:rPr>
          <w:b/>
          <w:color w:val="000000"/>
          <w:sz w:val="24"/>
        </w:rPr>
      </w:pPr>
    </w:p>
    <w:p w:rsidR="009D6B1E" w:rsidRPr="001C52C2" w:rsidRDefault="009D6B1E" w:rsidP="001C52C2">
      <w:pPr>
        <w:ind w:right="-828"/>
        <w:rPr>
          <w:rFonts w:ascii="Times New Roman" w:hAnsi="Times New Roman"/>
          <w:b/>
          <w:bCs/>
          <w:color w:val="000000"/>
          <w:sz w:val="24"/>
          <w:szCs w:val="24"/>
        </w:rPr>
      </w:pPr>
    </w:p>
    <w:tbl>
      <w:tblPr>
        <w:tblW w:w="8221"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71"/>
        <w:gridCol w:w="850"/>
      </w:tblGrid>
      <w:tr w:rsidR="000B0DEB" w:rsidRPr="00F32481" w:rsidTr="00A650A8">
        <w:trPr>
          <w:trHeight w:val="524"/>
        </w:trPr>
        <w:tc>
          <w:tcPr>
            <w:tcW w:w="7371" w:type="dxa"/>
            <w:vAlign w:val="center"/>
          </w:tcPr>
          <w:p w:rsidR="000B0DEB" w:rsidRPr="00EF4452" w:rsidRDefault="000B0DEB" w:rsidP="00B6196B">
            <w:pPr>
              <w:pStyle w:val="AralkYok"/>
              <w:spacing w:line="276" w:lineRule="auto"/>
              <w:jc w:val="center"/>
              <w:rPr>
                <w:rFonts w:ascii="Times New Roman" w:hAnsi="Times New Roman"/>
                <w:b/>
                <w:color w:val="000000"/>
              </w:rPr>
            </w:pPr>
            <w:r w:rsidRPr="00EF4452">
              <w:rPr>
                <w:rFonts w:ascii="Times New Roman" w:hAnsi="Times New Roman"/>
                <w:b/>
                <w:color w:val="000000"/>
              </w:rPr>
              <w:t>KONULAR</w:t>
            </w:r>
          </w:p>
        </w:tc>
        <w:tc>
          <w:tcPr>
            <w:tcW w:w="850" w:type="dxa"/>
            <w:vAlign w:val="center"/>
          </w:tcPr>
          <w:p w:rsidR="000B0DEB" w:rsidRPr="00EF4452" w:rsidRDefault="000B0DEB" w:rsidP="00B6196B">
            <w:pPr>
              <w:pStyle w:val="AralkYok"/>
              <w:spacing w:before="120" w:line="276" w:lineRule="auto"/>
              <w:jc w:val="center"/>
              <w:rPr>
                <w:rFonts w:ascii="Times New Roman" w:hAnsi="Times New Roman"/>
                <w:b/>
                <w:color w:val="000000"/>
              </w:rPr>
            </w:pPr>
            <w:r w:rsidRPr="00EF4452">
              <w:rPr>
                <w:rFonts w:ascii="Times New Roman" w:hAnsi="Times New Roman"/>
                <w:b/>
                <w:color w:val="000000"/>
              </w:rPr>
              <w:t>Süre (Saat)</w:t>
            </w:r>
          </w:p>
        </w:tc>
      </w:tr>
      <w:tr w:rsidR="005A67FF" w:rsidRPr="00D16330" w:rsidTr="00693C90">
        <w:trPr>
          <w:trHeight w:val="1465"/>
        </w:trPr>
        <w:tc>
          <w:tcPr>
            <w:tcW w:w="7371" w:type="dxa"/>
            <w:vAlign w:val="center"/>
          </w:tcPr>
          <w:p w:rsidR="005A67FF" w:rsidRPr="00EF4452" w:rsidRDefault="005A67FF" w:rsidP="00B6196B">
            <w:pPr>
              <w:pStyle w:val="AralkYok"/>
              <w:spacing w:line="276" w:lineRule="auto"/>
              <w:rPr>
                <w:rFonts w:ascii="Times New Roman" w:hAnsi="Times New Roman"/>
                <w:noProof/>
                <w:color w:val="000000"/>
              </w:rPr>
            </w:pPr>
            <w:r>
              <w:rPr>
                <w:rFonts w:ascii="Times New Roman" w:hAnsi="Times New Roman"/>
                <w:b/>
                <w:noProof/>
                <w:color w:val="000000"/>
              </w:rPr>
              <w:t xml:space="preserve">  </w:t>
            </w:r>
            <w:r w:rsidRPr="00EF4452">
              <w:rPr>
                <w:rFonts w:ascii="Times New Roman" w:hAnsi="Times New Roman"/>
                <w:b/>
                <w:noProof/>
                <w:color w:val="000000"/>
              </w:rPr>
              <w:t>GENEL</w:t>
            </w:r>
          </w:p>
          <w:p w:rsidR="005A67FF" w:rsidRPr="00EF4452" w:rsidRDefault="005A67FF" w:rsidP="00B6196B">
            <w:pPr>
              <w:pStyle w:val="AralkYok"/>
              <w:numPr>
                <w:ilvl w:val="0"/>
                <w:numId w:val="17"/>
              </w:numPr>
              <w:spacing w:line="276" w:lineRule="auto"/>
              <w:rPr>
                <w:rFonts w:ascii="Times New Roman" w:hAnsi="Times New Roman"/>
                <w:b/>
                <w:noProof/>
                <w:color w:val="000000"/>
              </w:rPr>
            </w:pPr>
            <w:r>
              <w:rPr>
                <w:rFonts w:ascii="Times New Roman" w:hAnsi="Times New Roman"/>
                <w:noProof/>
                <w:color w:val="000000"/>
              </w:rPr>
              <w:t>Enerji Verimliliği M</w:t>
            </w:r>
            <w:r w:rsidRPr="00EF4452">
              <w:rPr>
                <w:rFonts w:ascii="Times New Roman" w:hAnsi="Times New Roman"/>
                <w:noProof/>
                <w:color w:val="000000"/>
              </w:rPr>
              <w:t>evzuatı</w:t>
            </w:r>
          </w:p>
          <w:p w:rsidR="005A67FF" w:rsidRPr="00EF4452" w:rsidRDefault="005A67FF" w:rsidP="00B6196B">
            <w:pPr>
              <w:pStyle w:val="AralkYok"/>
              <w:numPr>
                <w:ilvl w:val="0"/>
                <w:numId w:val="17"/>
              </w:numPr>
              <w:spacing w:line="276" w:lineRule="auto"/>
              <w:rPr>
                <w:rFonts w:ascii="Times New Roman" w:hAnsi="Times New Roman"/>
                <w:noProof/>
                <w:color w:val="000000"/>
              </w:rPr>
            </w:pPr>
            <w:r>
              <w:rPr>
                <w:rFonts w:ascii="Times New Roman" w:hAnsi="Times New Roman"/>
                <w:noProof/>
                <w:color w:val="000000"/>
              </w:rPr>
              <w:t>Enerjide Arz ve Talep Tarafındaki G</w:t>
            </w:r>
            <w:r w:rsidRPr="00EF4452">
              <w:rPr>
                <w:rFonts w:ascii="Times New Roman" w:hAnsi="Times New Roman"/>
                <w:noProof/>
                <w:color w:val="000000"/>
              </w:rPr>
              <w:t>elişmeler</w:t>
            </w:r>
          </w:p>
          <w:p w:rsidR="005A67FF" w:rsidRPr="00EF4452" w:rsidRDefault="005A67FF" w:rsidP="00B6196B">
            <w:pPr>
              <w:pStyle w:val="AralkYok"/>
              <w:numPr>
                <w:ilvl w:val="0"/>
                <w:numId w:val="17"/>
              </w:numPr>
              <w:spacing w:line="276" w:lineRule="auto"/>
              <w:rPr>
                <w:rFonts w:ascii="Times New Roman" w:hAnsi="Times New Roman"/>
                <w:noProof/>
                <w:color w:val="000000"/>
              </w:rPr>
            </w:pPr>
            <w:r>
              <w:rPr>
                <w:rFonts w:ascii="Times New Roman" w:hAnsi="Times New Roman"/>
                <w:noProof/>
                <w:color w:val="000000"/>
              </w:rPr>
              <w:t>Enerji Tasarrufunun ve Verimliliğinin Ö</w:t>
            </w:r>
            <w:r w:rsidRPr="00EF4452">
              <w:rPr>
                <w:rFonts w:ascii="Times New Roman" w:hAnsi="Times New Roman"/>
                <w:noProof/>
                <w:color w:val="000000"/>
              </w:rPr>
              <w:t>nemi</w:t>
            </w:r>
          </w:p>
        </w:tc>
        <w:tc>
          <w:tcPr>
            <w:tcW w:w="850" w:type="dxa"/>
            <w:vMerge w:val="restart"/>
            <w:vAlign w:val="center"/>
          </w:tcPr>
          <w:p w:rsidR="005A67FF" w:rsidRPr="00D16330" w:rsidRDefault="005A67FF" w:rsidP="00B6196B">
            <w:pPr>
              <w:pStyle w:val="AralkYok"/>
              <w:spacing w:before="120" w:line="276" w:lineRule="auto"/>
              <w:jc w:val="center"/>
              <w:rPr>
                <w:rFonts w:ascii="Times New Roman" w:hAnsi="Times New Roman"/>
                <w:color w:val="000000"/>
                <w:sz w:val="20"/>
                <w:szCs w:val="20"/>
              </w:rPr>
            </w:pPr>
            <w:r w:rsidRPr="00D16330">
              <w:rPr>
                <w:rFonts w:ascii="Times New Roman" w:hAnsi="Times New Roman"/>
                <w:color w:val="000000"/>
                <w:sz w:val="20"/>
                <w:szCs w:val="20"/>
              </w:rPr>
              <w:t>4</w:t>
            </w:r>
          </w:p>
        </w:tc>
      </w:tr>
      <w:tr w:rsidR="00A650A8" w:rsidRPr="00D16330" w:rsidTr="00AC158D">
        <w:trPr>
          <w:trHeight w:val="809"/>
        </w:trPr>
        <w:tc>
          <w:tcPr>
            <w:tcW w:w="7371" w:type="dxa"/>
            <w:vAlign w:val="center"/>
          </w:tcPr>
          <w:p w:rsidR="00A650A8" w:rsidRPr="00EF4452" w:rsidRDefault="00601DB9" w:rsidP="00B6196B">
            <w:pPr>
              <w:pStyle w:val="AralkYok"/>
              <w:numPr>
                <w:ilvl w:val="0"/>
                <w:numId w:val="17"/>
              </w:numPr>
              <w:spacing w:line="276" w:lineRule="auto"/>
              <w:rPr>
                <w:rFonts w:ascii="Times New Roman" w:hAnsi="Times New Roman"/>
                <w:noProof/>
                <w:color w:val="000000"/>
              </w:rPr>
            </w:pPr>
            <w:r>
              <w:rPr>
                <w:rFonts w:ascii="Times New Roman" w:hAnsi="Times New Roman"/>
                <w:noProof/>
                <w:color w:val="000000"/>
              </w:rPr>
              <w:t>Enerji V</w:t>
            </w:r>
            <w:r w:rsidR="00A650A8" w:rsidRPr="00EF4452">
              <w:rPr>
                <w:rFonts w:ascii="Times New Roman" w:hAnsi="Times New Roman"/>
                <w:noProof/>
                <w:color w:val="000000"/>
              </w:rPr>
              <w:t xml:space="preserve">erimliliğini </w:t>
            </w:r>
            <w:r>
              <w:rPr>
                <w:rFonts w:ascii="Times New Roman" w:hAnsi="Times New Roman"/>
                <w:noProof/>
                <w:color w:val="000000"/>
              </w:rPr>
              <w:t>Artırıcı Ö</w:t>
            </w:r>
            <w:r w:rsidR="00A650A8" w:rsidRPr="00EF4452">
              <w:rPr>
                <w:rFonts w:ascii="Times New Roman" w:hAnsi="Times New Roman"/>
                <w:noProof/>
                <w:color w:val="000000"/>
              </w:rPr>
              <w:t>nlemler</w:t>
            </w:r>
            <w:r>
              <w:rPr>
                <w:rFonts w:ascii="Times New Roman" w:hAnsi="Times New Roman"/>
                <w:noProof/>
                <w:color w:val="000000"/>
              </w:rPr>
              <w:t>.</w:t>
            </w:r>
          </w:p>
          <w:p w:rsidR="00A650A8" w:rsidRPr="00EF4452" w:rsidRDefault="00601DB9" w:rsidP="00B6196B">
            <w:pPr>
              <w:pStyle w:val="AralkYok"/>
              <w:numPr>
                <w:ilvl w:val="0"/>
                <w:numId w:val="17"/>
              </w:numPr>
              <w:spacing w:line="276" w:lineRule="auto"/>
              <w:rPr>
                <w:rFonts w:ascii="Times New Roman" w:hAnsi="Times New Roman"/>
                <w:noProof/>
                <w:color w:val="000000"/>
              </w:rPr>
            </w:pPr>
            <w:r>
              <w:rPr>
                <w:rFonts w:ascii="Times New Roman" w:hAnsi="Times New Roman"/>
                <w:noProof/>
                <w:color w:val="000000"/>
              </w:rPr>
              <w:t>Alternatif ve Yenilenebilir Enerji K</w:t>
            </w:r>
            <w:r w:rsidR="00A650A8" w:rsidRPr="00EF4452">
              <w:rPr>
                <w:rFonts w:ascii="Times New Roman" w:hAnsi="Times New Roman"/>
                <w:noProof/>
                <w:color w:val="000000"/>
              </w:rPr>
              <w:t>aynakları</w:t>
            </w:r>
          </w:p>
        </w:tc>
        <w:tc>
          <w:tcPr>
            <w:tcW w:w="850" w:type="dxa"/>
            <w:vMerge/>
            <w:vAlign w:val="center"/>
          </w:tcPr>
          <w:p w:rsidR="00A650A8" w:rsidRPr="00D16330" w:rsidRDefault="00A650A8" w:rsidP="00B6196B">
            <w:pPr>
              <w:pStyle w:val="AralkYok"/>
              <w:spacing w:before="120" w:line="276" w:lineRule="auto"/>
              <w:jc w:val="center"/>
              <w:rPr>
                <w:rFonts w:ascii="Times New Roman" w:hAnsi="Times New Roman"/>
                <w:color w:val="000000"/>
                <w:sz w:val="20"/>
                <w:szCs w:val="20"/>
              </w:rPr>
            </w:pPr>
          </w:p>
        </w:tc>
      </w:tr>
      <w:tr w:rsidR="005A67FF" w:rsidRPr="00D16330" w:rsidTr="00444910">
        <w:trPr>
          <w:trHeight w:val="2387"/>
        </w:trPr>
        <w:tc>
          <w:tcPr>
            <w:tcW w:w="7371" w:type="dxa"/>
            <w:vAlign w:val="center"/>
          </w:tcPr>
          <w:p w:rsidR="005A67FF" w:rsidRPr="00EF4452" w:rsidRDefault="005A67FF" w:rsidP="00B6196B">
            <w:pPr>
              <w:pStyle w:val="AralkYok"/>
              <w:spacing w:line="276" w:lineRule="auto"/>
              <w:rPr>
                <w:rFonts w:ascii="Times New Roman" w:hAnsi="Times New Roman"/>
                <w:b/>
                <w:noProof/>
                <w:color w:val="000000"/>
              </w:rPr>
            </w:pPr>
            <w:r w:rsidRPr="00EF4452">
              <w:rPr>
                <w:rFonts w:ascii="Times New Roman" w:hAnsi="Times New Roman"/>
                <w:b/>
                <w:noProof/>
                <w:color w:val="000000"/>
              </w:rPr>
              <w:lastRenderedPageBreak/>
              <w:t>ENERJİ YÖNETİMİ</w:t>
            </w:r>
          </w:p>
          <w:p w:rsidR="005A67FF" w:rsidRPr="00EF4452" w:rsidRDefault="005A67FF" w:rsidP="00B6196B">
            <w:pPr>
              <w:pStyle w:val="AralkYok"/>
              <w:numPr>
                <w:ilvl w:val="0"/>
                <w:numId w:val="18"/>
              </w:numPr>
              <w:spacing w:line="276" w:lineRule="auto"/>
              <w:rPr>
                <w:rFonts w:ascii="Times New Roman" w:hAnsi="Times New Roman"/>
                <w:b/>
                <w:noProof/>
                <w:color w:val="000000"/>
              </w:rPr>
            </w:pPr>
            <w:r>
              <w:rPr>
                <w:rFonts w:ascii="Times New Roman" w:hAnsi="Times New Roman"/>
                <w:noProof/>
                <w:color w:val="000000"/>
              </w:rPr>
              <w:t>Enerji Yönetimi S</w:t>
            </w:r>
            <w:r w:rsidRPr="00EF4452">
              <w:rPr>
                <w:rFonts w:ascii="Times New Roman" w:hAnsi="Times New Roman"/>
                <w:noProof/>
                <w:color w:val="000000"/>
              </w:rPr>
              <w:t>tandardı</w:t>
            </w:r>
          </w:p>
          <w:p w:rsidR="005A67FF" w:rsidRPr="00EF4452" w:rsidRDefault="005A67FF" w:rsidP="00B6196B">
            <w:pPr>
              <w:pStyle w:val="AralkYok"/>
              <w:numPr>
                <w:ilvl w:val="0"/>
                <w:numId w:val="18"/>
              </w:numPr>
              <w:spacing w:line="276" w:lineRule="auto"/>
              <w:rPr>
                <w:rFonts w:ascii="Times New Roman" w:hAnsi="Times New Roman"/>
                <w:b/>
                <w:noProof/>
                <w:color w:val="000000"/>
              </w:rPr>
            </w:pPr>
            <w:r>
              <w:rPr>
                <w:rFonts w:ascii="Times New Roman" w:hAnsi="Times New Roman"/>
                <w:noProof/>
                <w:color w:val="000000"/>
              </w:rPr>
              <w:t>Enerji Yöneticisinin G</w:t>
            </w:r>
            <w:r w:rsidRPr="00EF4452">
              <w:rPr>
                <w:rFonts w:ascii="Times New Roman" w:hAnsi="Times New Roman"/>
                <w:noProof/>
                <w:color w:val="000000"/>
              </w:rPr>
              <w:t xml:space="preserve">örevleri </w:t>
            </w:r>
          </w:p>
          <w:p w:rsidR="005A67FF" w:rsidRPr="00EF4452" w:rsidRDefault="005A67FF" w:rsidP="00B6196B">
            <w:pPr>
              <w:pStyle w:val="AralkYok"/>
              <w:numPr>
                <w:ilvl w:val="0"/>
                <w:numId w:val="18"/>
              </w:numPr>
              <w:spacing w:line="276" w:lineRule="auto"/>
              <w:rPr>
                <w:rFonts w:ascii="Times New Roman" w:hAnsi="Times New Roman"/>
                <w:noProof/>
                <w:color w:val="000000"/>
              </w:rPr>
            </w:pPr>
            <w:r>
              <w:rPr>
                <w:rFonts w:ascii="Times New Roman" w:hAnsi="Times New Roman"/>
                <w:noProof/>
                <w:color w:val="000000"/>
              </w:rPr>
              <w:t>Etütlerin ve P</w:t>
            </w:r>
            <w:r w:rsidRPr="00EF4452">
              <w:rPr>
                <w:rFonts w:ascii="Times New Roman" w:hAnsi="Times New Roman"/>
                <w:noProof/>
                <w:color w:val="000000"/>
              </w:rPr>
              <w:t xml:space="preserve">rojelerin </w:t>
            </w:r>
            <w:r>
              <w:rPr>
                <w:rFonts w:ascii="Times New Roman" w:hAnsi="Times New Roman"/>
                <w:noProof/>
                <w:color w:val="000000"/>
              </w:rPr>
              <w:t>Asgari S</w:t>
            </w:r>
            <w:r w:rsidRPr="00EF4452">
              <w:rPr>
                <w:rFonts w:ascii="Times New Roman" w:hAnsi="Times New Roman"/>
                <w:noProof/>
                <w:color w:val="000000"/>
              </w:rPr>
              <w:t>tandardı</w:t>
            </w:r>
          </w:p>
          <w:p w:rsidR="005A67FF" w:rsidRPr="00EF4452" w:rsidRDefault="005A67FF" w:rsidP="00B6196B">
            <w:pPr>
              <w:pStyle w:val="AralkYok"/>
              <w:numPr>
                <w:ilvl w:val="0"/>
                <w:numId w:val="18"/>
              </w:numPr>
              <w:spacing w:line="276" w:lineRule="auto"/>
              <w:rPr>
                <w:rFonts w:ascii="Times New Roman" w:hAnsi="Times New Roman"/>
                <w:b/>
                <w:noProof/>
                <w:color w:val="000000"/>
              </w:rPr>
            </w:pPr>
            <w:r>
              <w:rPr>
                <w:rFonts w:ascii="Times New Roman" w:hAnsi="Times New Roman"/>
                <w:noProof/>
                <w:color w:val="000000"/>
              </w:rPr>
              <w:t>Fizibilite E</w:t>
            </w:r>
            <w:r w:rsidRPr="00EF4452">
              <w:rPr>
                <w:rFonts w:ascii="Times New Roman" w:hAnsi="Times New Roman"/>
                <w:noProof/>
                <w:color w:val="000000"/>
              </w:rPr>
              <w:t>tütleri</w:t>
            </w:r>
          </w:p>
        </w:tc>
        <w:tc>
          <w:tcPr>
            <w:tcW w:w="850" w:type="dxa"/>
            <w:vAlign w:val="center"/>
          </w:tcPr>
          <w:p w:rsidR="005A67FF" w:rsidRPr="00D16330" w:rsidRDefault="005A67FF" w:rsidP="00B6196B">
            <w:pPr>
              <w:pStyle w:val="AralkYok"/>
              <w:spacing w:before="120" w:line="276" w:lineRule="auto"/>
              <w:jc w:val="center"/>
              <w:rPr>
                <w:rFonts w:ascii="Times New Roman" w:hAnsi="Times New Roman"/>
                <w:color w:val="000000"/>
                <w:sz w:val="20"/>
                <w:szCs w:val="20"/>
              </w:rPr>
            </w:pPr>
            <w:r w:rsidRPr="00D16330">
              <w:rPr>
                <w:rFonts w:ascii="Times New Roman" w:hAnsi="Times New Roman"/>
                <w:color w:val="000000"/>
                <w:sz w:val="20"/>
                <w:szCs w:val="20"/>
              </w:rPr>
              <w:t>8</w:t>
            </w:r>
          </w:p>
        </w:tc>
      </w:tr>
      <w:tr w:rsidR="005A67FF" w:rsidRPr="00D16330" w:rsidTr="00CA6281">
        <w:trPr>
          <w:trHeight w:val="1354"/>
        </w:trPr>
        <w:tc>
          <w:tcPr>
            <w:tcW w:w="7371" w:type="dxa"/>
            <w:vAlign w:val="center"/>
          </w:tcPr>
          <w:p w:rsidR="005A67FF" w:rsidRPr="00EF4452" w:rsidRDefault="005A67FF" w:rsidP="00B6196B">
            <w:pPr>
              <w:pStyle w:val="AralkYok"/>
              <w:spacing w:line="276" w:lineRule="auto"/>
              <w:rPr>
                <w:rFonts w:ascii="Times New Roman" w:hAnsi="Times New Roman"/>
                <w:color w:val="000000"/>
              </w:rPr>
            </w:pPr>
            <w:r w:rsidRPr="00EF4452">
              <w:rPr>
                <w:rFonts w:ascii="Times New Roman" w:hAnsi="Times New Roman"/>
                <w:color w:val="000000"/>
              </w:rPr>
              <w:t xml:space="preserve"> </w:t>
            </w:r>
            <w:r w:rsidRPr="00EF4452">
              <w:rPr>
                <w:rFonts w:ascii="Times New Roman" w:hAnsi="Times New Roman"/>
                <w:b/>
                <w:color w:val="000000"/>
              </w:rPr>
              <w:t>ISI-MEKANİK</w:t>
            </w:r>
          </w:p>
          <w:p w:rsidR="005A67FF" w:rsidRDefault="005A67FF" w:rsidP="00B6196B">
            <w:pPr>
              <w:pStyle w:val="AralkYok"/>
              <w:numPr>
                <w:ilvl w:val="0"/>
                <w:numId w:val="2"/>
              </w:numPr>
              <w:rPr>
                <w:rFonts w:ascii="Times New Roman" w:hAnsi="Times New Roman"/>
                <w:noProof/>
                <w:color w:val="000000"/>
              </w:rPr>
            </w:pPr>
            <w:r>
              <w:rPr>
                <w:rFonts w:ascii="Times New Roman" w:hAnsi="Times New Roman"/>
                <w:noProof/>
                <w:color w:val="000000"/>
              </w:rPr>
              <w:t>Yanma Sistemleri ve Kullanılan E</w:t>
            </w:r>
            <w:r w:rsidRPr="00EF4452">
              <w:rPr>
                <w:rFonts w:ascii="Times New Roman" w:hAnsi="Times New Roman"/>
                <w:noProof/>
                <w:color w:val="000000"/>
              </w:rPr>
              <w:t>kipmanlar</w:t>
            </w:r>
          </w:p>
          <w:p w:rsidR="005A67FF" w:rsidRPr="000B0DEB" w:rsidRDefault="005A67FF" w:rsidP="001C52C2">
            <w:pPr>
              <w:pStyle w:val="AralkYok"/>
              <w:numPr>
                <w:ilvl w:val="0"/>
                <w:numId w:val="2"/>
              </w:numPr>
              <w:rPr>
                <w:rFonts w:ascii="Times New Roman" w:hAnsi="Times New Roman"/>
                <w:color w:val="000000"/>
              </w:rPr>
            </w:pPr>
            <w:r>
              <w:rPr>
                <w:rFonts w:ascii="Times New Roman" w:hAnsi="Times New Roman"/>
                <w:noProof/>
                <w:color w:val="000000"/>
              </w:rPr>
              <w:t>Isı Transferi ve Termodinamik ile İlgili</w:t>
            </w:r>
            <w:r>
              <w:rPr>
                <w:rFonts w:ascii="Times New Roman" w:hAnsi="Times New Roman"/>
                <w:color w:val="000000"/>
              </w:rPr>
              <w:t xml:space="preserve"> B</w:t>
            </w:r>
            <w:r w:rsidRPr="00EF4452">
              <w:rPr>
                <w:rFonts w:ascii="Times New Roman" w:hAnsi="Times New Roman"/>
                <w:color w:val="000000"/>
              </w:rPr>
              <w:t>ilgiler</w:t>
            </w:r>
          </w:p>
          <w:p w:rsidR="005A67FF" w:rsidRPr="00EF4452" w:rsidRDefault="005A67FF" w:rsidP="001C52C2">
            <w:pPr>
              <w:pStyle w:val="AralkYok"/>
              <w:ind w:left="284"/>
              <w:rPr>
                <w:rFonts w:ascii="Times New Roman" w:hAnsi="Times New Roman"/>
                <w:color w:val="000000"/>
              </w:rPr>
            </w:pPr>
          </w:p>
        </w:tc>
        <w:tc>
          <w:tcPr>
            <w:tcW w:w="850" w:type="dxa"/>
            <w:vAlign w:val="center"/>
          </w:tcPr>
          <w:p w:rsidR="005A67FF" w:rsidRPr="00D16330" w:rsidRDefault="005A67FF" w:rsidP="00B6196B">
            <w:pPr>
              <w:pStyle w:val="AralkYok"/>
              <w:spacing w:before="120" w:line="276" w:lineRule="auto"/>
              <w:jc w:val="center"/>
              <w:rPr>
                <w:rFonts w:ascii="Times New Roman" w:hAnsi="Times New Roman"/>
                <w:color w:val="FF0000"/>
                <w:sz w:val="20"/>
                <w:szCs w:val="20"/>
              </w:rPr>
            </w:pPr>
            <w:r w:rsidRPr="00D16330">
              <w:rPr>
                <w:rFonts w:ascii="Times New Roman" w:hAnsi="Times New Roman"/>
                <w:color w:val="000000" w:themeColor="text1"/>
                <w:sz w:val="20"/>
                <w:szCs w:val="20"/>
              </w:rPr>
              <w:t>12</w:t>
            </w:r>
          </w:p>
        </w:tc>
      </w:tr>
      <w:tr w:rsidR="005A67FF" w:rsidRPr="00D16330" w:rsidTr="005A67FF">
        <w:trPr>
          <w:trHeight w:val="2790"/>
        </w:trPr>
        <w:tc>
          <w:tcPr>
            <w:tcW w:w="7371" w:type="dxa"/>
            <w:vAlign w:val="center"/>
          </w:tcPr>
          <w:p w:rsidR="005A67FF" w:rsidRPr="000B0DEB" w:rsidRDefault="005A67FF" w:rsidP="00B6196B">
            <w:pPr>
              <w:pStyle w:val="AralkYok"/>
              <w:spacing w:line="276" w:lineRule="auto"/>
              <w:rPr>
                <w:rFonts w:ascii="Times New Roman" w:hAnsi="Times New Roman"/>
                <w:b/>
                <w:color w:val="000000"/>
              </w:rPr>
            </w:pPr>
            <w:r w:rsidRPr="00EF4452">
              <w:rPr>
                <w:rFonts w:ascii="Times New Roman" w:hAnsi="Times New Roman"/>
                <w:b/>
                <w:color w:val="000000"/>
              </w:rPr>
              <w:t>ELEKTRİK</w:t>
            </w:r>
          </w:p>
          <w:p w:rsidR="005A67FF" w:rsidRPr="00601DB9" w:rsidRDefault="005A67FF" w:rsidP="00AC2CB1">
            <w:pPr>
              <w:pStyle w:val="AralkYok"/>
              <w:numPr>
                <w:ilvl w:val="0"/>
                <w:numId w:val="2"/>
              </w:numPr>
              <w:rPr>
                <w:rFonts w:ascii="Times New Roman" w:hAnsi="Times New Roman"/>
                <w:b/>
                <w:noProof/>
                <w:color w:val="000000"/>
              </w:rPr>
            </w:pPr>
            <w:r w:rsidRPr="00601DB9">
              <w:rPr>
                <w:rFonts w:ascii="Times New Roman" w:hAnsi="Times New Roman"/>
                <w:noProof/>
                <w:color w:val="000000"/>
              </w:rPr>
              <w:t xml:space="preserve">Elektrik Enerjisi – Kavramlar ve Büyüklükler </w:t>
            </w:r>
          </w:p>
          <w:p w:rsidR="005A67FF" w:rsidRPr="00601DB9" w:rsidRDefault="005A67FF" w:rsidP="00AC2CB1">
            <w:pPr>
              <w:pStyle w:val="AralkYok"/>
              <w:numPr>
                <w:ilvl w:val="0"/>
                <w:numId w:val="2"/>
              </w:numPr>
              <w:rPr>
                <w:rFonts w:ascii="Times New Roman" w:hAnsi="Times New Roman"/>
                <w:b/>
                <w:noProof/>
                <w:color w:val="000000"/>
              </w:rPr>
            </w:pPr>
            <w:r>
              <w:rPr>
                <w:rFonts w:ascii="Times New Roman" w:hAnsi="Times New Roman"/>
                <w:noProof/>
                <w:color w:val="000000"/>
              </w:rPr>
              <w:t>Elektrik Enerjisinde Verimlilik ve Talep Tarafı Y</w:t>
            </w:r>
            <w:r w:rsidRPr="00601DB9">
              <w:rPr>
                <w:rFonts w:ascii="Times New Roman" w:hAnsi="Times New Roman"/>
                <w:noProof/>
                <w:color w:val="000000"/>
              </w:rPr>
              <w:t>önetimi</w:t>
            </w:r>
          </w:p>
          <w:p w:rsidR="005A67FF" w:rsidRPr="00EF4452" w:rsidRDefault="005A67FF" w:rsidP="00B6196B">
            <w:pPr>
              <w:pStyle w:val="AralkYok"/>
              <w:numPr>
                <w:ilvl w:val="0"/>
                <w:numId w:val="2"/>
              </w:numPr>
              <w:rPr>
                <w:rFonts w:ascii="Times New Roman" w:hAnsi="Times New Roman"/>
                <w:b/>
                <w:noProof/>
                <w:color w:val="000000"/>
              </w:rPr>
            </w:pPr>
            <w:r>
              <w:rPr>
                <w:rFonts w:ascii="Times New Roman" w:hAnsi="Times New Roman"/>
                <w:noProof/>
                <w:color w:val="000000"/>
              </w:rPr>
              <w:t>Güç Transformatörlerinin Tipleri, Kayıpları ve V</w:t>
            </w:r>
            <w:r w:rsidRPr="00EF4452">
              <w:rPr>
                <w:rFonts w:ascii="Times New Roman" w:hAnsi="Times New Roman"/>
                <w:noProof/>
                <w:color w:val="000000"/>
              </w:rPr>
              <w:t>erimlilikleri</w:t>
            </w:r>
          </w:p>
          <w:p w:rsidR="005A67FF" w:rsidRPr="00EF4452" w:rsidRDefault="005A67FF" w:rsidP="00B6196B">
            <w:pPr>
              <w:pStyle w:val="AralkYok"/>
              <w:numPr>
                <w:ilvl w:val="0"/>
                <w:numId w:val="2"/>
              </w:numPr>
              <w:rPr>
                <w:rFonts w:ascii="Times New Roman" w:hAnsi="Times New Roman"/>
                <w:noProof/>
                <w:color w:val="000000"/>
              </w:rPr>
            </w:pPr>
            <w:r>
              <w:rPr>
                <w:rFonts w:ascii="Times New Roman" w:hAnsi="Times New Roman"/>
                <w:noProof/>
                <w:color w:val="000000"/>
              </w:rPr>
              <w:t>Elektrik Motorlarının Tipleri, Kayıpları, Verimlilikleri ve Yaygın K</w:t>
            </w:r>
            <w:r w:rsidRPr="00EF4452">
              <w:rPr>
                <w:rFonts w:ascii="Times New Roman" w:hAnsi="Times New Roman"/>
                <w:noProof/>
                <w:color w:val="000000"/>
              </w:rPr>
              <w:t xml:space="preserve">ullanım </w:t>
            </w:r>
            <w:r>
              <w:rPr>
                <w:rFonts w:ascii="Times New Roman" w:hAnsi="Times New Roman"/>
                <w:noProof/>
                <w:color w:val="000000"/>
              </w:rPr>
              <w:t xml:space="preserve">alanları </w:t>
            </w:r>
          </w:p>
          <w:p w:rsidR="005A67FF" w:rsidRPr="00EF4452" w:rsidRDefault="005A67FF" w:rsidP="00B6196B">
            <w:pPr>
              <w:pStyle w:val="AralkYok"/>
              <w:numPr>
                <w:ilvl w:val="0"/>
                <w:numId w:val="2"/>
              </w:numPr>
              <w:rPr>
                <w:rFonts w:ascii="Times New Roman" w:hAnsi="Times New Roman"/>
                <w:noProof/>
                <w:color w:val="000000"/>
              </w:rPr>
            </w:pPr>
            <w:r>
              <w:rPr>
                <w:rFonts w:ascii="Times New Roman" w:hAnsi="Times New Roman"/>
                <w:noProof/>
                <w:color w:val="000000"/>
              </w:rPr>
              <w:t>Birleşik Isı- Güç S</w:t>
            </w:r>
            <w:r w:rsidRPr="00EF4452">
              <w:rPr>
                <w:rFonts w:ascii="Times New Roman" w:hAnsi="Times New Roman"/>
                <w:noProof/>
                <w:color w:val="000000"/>
              </w:rPr>
              <w:t xml:space="preserve">istemleri </w:t>
            </w:r>
            <w:r>
              <w:rPr>
                <w:rFonts w:ascii="Times New Roman" w:hAnsi="Times New Roman"/>
                <w:noProof/>
                <w:color w:val="000000"/>
              </w:rPr>
              <w:t>Tipleri ve V</w:t>
            </w:r>
            <w:r w:rsidRPr="00EF4452">
              <w:rPr>
                <w:rFonts w:ascii="Times New Roman" w:hAnsi="Times New Roman"/>
                <w:noProof/>
                <w:color w:val="000000"/>
              </w:rPr>
              <w:t>erimlilikleri</w:t>
            </w:r>
          </w:p>
          <w:p w:rsidR="005A67FF" w:rsidRPr="00EF4452" w:rsidRDefault="005A67FF" w:rsidP="00B6196B">
            <w:pPr>
              <w:pStyle w:val="AralkYok"/>
              <w:numPr>
                <w:ilvl w:val="0"/>
                <w:numId w:val="2"/>
              </w:numPr>
              <w:rPr>
                <w:rFonts w:ascii="Times New Roman" w:hAnsi="Times New Roman"/>
                <w:noProof/>
                <w:color w:val="000000"/>
              </w:rPr>
            </w:pPr>
            <w:r>
              <w:rPr>
                <w:rFonts w:ascii="Times New Roman" w:hAnsi="Times New Roman"/>
                <w:noProof/>
                <w:color w:val="000000"/>
              </w:rPr>
              <w:t>Verimli Elektrikli Ev Aletleri ve Ofis E</w:t>
            </w:r>
            <w:r w:rsidRPr="00EF4452">
              <w:rPr>
                <w:rFonts w:ascii="Times New Roman" w:hAnsi="Times New Roman"/>
                <w:noProof/>
                <w:color w:val="000000"/>
              </w:rPr>
              <w:t>kipmanları</w:t>
            </w:r>
          </w:p>
          <w:p w:rsidR="005A67FF" w:rsidRPr="000B0DEB" w:rsidRDefault="005A67FF" w:rsidP="00B6196B">
            <w:pPr>
              <w:pStyle w:val="AralkYok"/>
              <w:numPr>
                <w:ilvl w:val="0"/>
                <w:numId w:val="2"/>
              </w:numPr>
              <w:rPr>
                <w:rFonts w:ascii="Times New Roman" w:hAnsi="Times New Roman"/>
                <w:b/>
                <w:color w:val="000000"/>
              </w:rPr>
            </w:pPr>
            <w:r>
              <w:rPr>
                <w:rFonts w:ascii="Times New Roman" w:hAnsi="Times New Roman"/>
                <w:noProof/>
                <w:color w:val="000000"/>
              </w:rPr>
              <w:t>Otomasyon S</w:t>
            </w:r>
            <w:r w:rsidRPr="00EF4452">
              <w:rPr>
                <w:rFonts w:ascii="Times New Roman" w:hAnsi="Times New Roman"/>
                <w:noProof/>
                <w:color w:val="000000"/>
              </w:rPr>
              <w:t>istemleri</w:t>
            </w:r>
          </w:p>
        </w:tc>
        <w:tc>
          <w:tcPr>
            <w:tcW w:w="850" w:type="dxa"/>
            <w:vAlign w:val="center"/>
          </w:tcPr>
          <w:p w:rsidR="005A67FF" w:rsidRPr="00D16330" w:rsidRDefault="005A67FF" w:rsidP="00B6196B">
            <w:pPr>
              <w:pStyle w:val="AralkYok"/>
              <w:spacing w:before="120" w:line="276" w:lineRule="auto"/>
              <w:jc w:val="center"/>
              <w:rPr>
                <w:rFonts w:ascii="Times New Roman" w:hAnsi="Times New Roman"/>
                <w:color w:val="000000"/>
                <w:sz w:val="20"/>
                <w:szCs w:val="20"/>
              </w:rPr>
            </w:pPr>
            <w:r w:rsidRPr="00D16330">
              <w:rPr>
                <w:rFonts w:ascii="Times New Roman" w:hAnsi="Times New Roman"/>
                <w:color w:val="000000"/>
                <w:sz w:val="20"/>
                <w:szCs w:val="20"/>
              </w:rPr>
              <w:t>16</w:t>
            </w:r>
          </w:p>
        </w:tc>
      </w:tr>
      <w:tr w:rsidR="005A67FF" w:rsidRPr="00F32481" w:rsidTr="0012092B">
        <w:trPr>
          <w:trHeight w:val="1797"/>
        </w:trPr>
        <w:tc>
          <w:tcPr>
            <w:tcW w:w="7371" w:type="dxa"/>
            <w:vAlign w:val="center"/>
          </w:tcPr>
          <w:p w:rsidR="005A67FF" w:rsidRPr="00B540BF" w:rsidRDefault="005A67FF" w:rsidP="00B82404">
            <w:pPr>
              <w:pStyle w:val="AralkYok"/>
              <w:spacing w:line="276" w:lineRule="auto"/>
              <w:rPr>
                <w:rFonts w:ascii="Times New Roman" w:hAnsi="Times New Roman"/>
                <w:b/>
                <w:noProof/>
                <w:color w:val="000000"/>
              </w:rPr>
            </w:pPr>
            <w:r w:rsidRPr="00B540BF">
              <w:rPr>
                <w:rFonts w:ascii="Times New Roman" w:hAnsi="Times New Roman"/>
                <w:b/>
                <w:noProof/>
                <w:color w:val="000000"/>
              </w:rPr>
              <w:t>GENEL</w:t>
            </w:r>
          </w:p>
          <w:p w:rsidR="005A67FF" w:rsidRPr="00B540BF" w:rsidRDefault="005A67FF" w:rsidP="00B540BF">
            <w:pPr>
              <w:pStyle w:val="AralkYok"/>
              <w:numPr>
                <w:ilvl w:val="0"/>
                <w:numId w:val="18"/>
              </w:numPr>
              <w:spacing w:line="276" w:lineRule="auto"/>
              <w:rPr>
                <w:rFonts w:ascii="Times New Roman" w:hAnsi="Times New Roman"/>
                <w:noProof/>
                <w:color w:val="000000"/>
              </w:rPr>
            </w:pPr>
            <w:r>
              <w:rPr>
                <w:rFonts w:ascii="Times New Roman" w:hAnsi="Times New Roman"/>
                <w:noProof/>
                <w:color w:val="000000"/>
              </w:rPr>
              <w:t>Enerji Tasarruf Potansiyeli, Enerji Y</w:t>
            </w:r>
            <w:r w:rsidRPr="00B540BF">
              <w:rPr>
                <w:rFonts w:ascii="Times New Roman" w:hAnsi="Times New Roman"/>
                <w:noProof/>
                <w:color w:val="000000"/>
              </w:rPr>
              <w:t>oğunluğu ve</w:t>
            </w:r>
            <w:r>
              <w:rPr>
                <w:rFonts w:ascii="Times New Roman" w:hAnsi="Times New Roman"/>
                <w:noProof/>
                <w:color w:val="000000"/>
              </w:rPr>
              <w:t xml:space="preserve"> Özgül Enerji Tüketimi Kavramlar, Hesaplama Metoları, T</w:t>
            </w:r>
            <w:r w:rsidRPr="00B540BF">
              <w:rPr>
                <w:rFonts w:ascii="Times New Roman" w:hAnsi="Times New Roman"/>
                <w:noProof/>
                <w:color w:val="000000"/>
              </w:rPr>
              <w:t>rendler</w:t>
            </w:r>
          </w:p>
          <w:p w:rsidR="005A67FF" w:rsidRPr="00B540BF" w:rsidRDefault="005A67FF" w:rsidP="00643C19">
            <w:pPr>
              <w:pStyle w:val="AralkYok"/>
              <w:numPr>
                <w:ilvl w:val="0"/>
                <w:numId w:val="18"/>
              </w:numPr>
              <w:spacing w:line="276" w:lineRule="auto"/>
              <w:rPr>
                <w:rFonts w:ascii="Times New Roman" w:hAnsi="Times New Roman"/>
                <w:b/>
                <w:noProof/>
                <w:color w:val="000000"/>
              </w:rPr>
            </w:pPr>
            <w:r>
              <w:rPr>
                <w:rFonts w:ascii="Times New Roman" w:hAnsi="Times New Roman"/>
                <w:noProof/>
                <w:color w:val="000000"/>
              </w:rPr>
              <w:t xml:space="preserve">Enerji ve Çevre Mevzuatı, Enerji-Çevre İlişkisi, Yakıt Özelliklerinin </w:t>
            </w:r>
            <w:r>
              <w:rPr>
                <w:rFonts w:ascii="Times New Roman" w:hAnsi="Times New Roman"/>
                <w:noProof/>
                <w:color w:val="000000"/>
              </w:rPr>
              <w:br/>
              <w:t>Hava kalitesine etkileri, Hava kirliliğinin Önlenmesine Yönelik Tedbirler- Teknikler, Emisyon Hesaplama Yöntemleri</w:t>
            </w:r>
          </w:p>
        </w:tc>
        <w:tc>
          <w:tcPr>
            <w:tcW w:w="850" w:type="dxa"/>
            <w:vAlign w:val="center"/>
          </w:tcPr>
          <w:p w:rsidR="005A67FF" w:rsidRPr="00B540BF" w:rsidRDefault="005A67FF" w:rsidP="00941502">
            <w:pPr>
              <w:pStyle w:val="AralkYok"/>
              <w:spacing w:before="120" w:line="276" w:lineRule="auto"/>
              <w:jc w:val="center"/>
              <w:rPr>
                <w:rFonts w:ascii="Times New Roman" w:hAnsi="Times New Roman"/>
                <w:color w:val="000000"/>
              </w:rPr>
            </w:pPr>
            <w:r>
              <w:rPr>
                <w:rFonts w:ascii="Times New Roman" w:hAnsi="Times New Roman"/>
                <w:color w:val="000000"/>
              </w:rPr>
              <w:t>4</w:t>
            </w:r>
          </w:p>
        </w:tc>
      </w:tr>
      <w:tr w:rsidR="005A67FF" w:rsidRPr="00F32481" w:rsidTr="005A67FF">
        <w:trPr>
          <w:trHeight w:val="1722"/>
        </w:trPr>
        <w:tc>
          <w:tcPr>
            <w:tcW w:w="7371" w:type="dxa"/>
            <w:vAlign w:val="center"/>
          </w:tcPr>
          <w:p w:rsidR="005A67FF" w:rsidRPr="00B540BF" w:rsidRDefault="005A67FF" w:rsidP="00B82404">
            <w:pPr>
              <w:pStyle w:val="AralkYok"/>
              <w:spacing w:line="276" w:lineRule="auto"/>
              <w:rPr>
                <w:rFonts w:ascii="Times New Roman" w:hAnsi="Times New Roman"/>
                <w:b/>
                <w:noProof/>
                <w:color w:val="000000"/>
              </w:rPr>
            </w:pPr>
            <w:r>
              <w:rPr>
                <w:rFonts w:ascii="Times New Roman" w:hAnsi="Times New Roman"/>
                <w:b/>
                <w:noProof/>
                <w:color w:val="000000"/>
              </w:rPr>
              <w:t>ENERJİ YÖNETİMİ</w:t>
            </w:r>
          </w:p>
          <w:p w:rsidR="005A67FF" w:rsidRPr="00851F47" w:rsidRDefault="005A67FF" w:rsidP="00851F47">
            <w:pPr>
              <w:pStyle w:val="AralkYok"/>
              <w:numPr>
                <w:ilvl w:val="0"/>
                <w:numId w:val="20"/>
              </w:numPr>
              <w:spacing w:line="276" w:lineRule="auto"/>
              <w:rPr>
                <w:rFonts w:ascii="Times New Roman" w:hAnsi="Times New Roman"/>
                <w:noProof/>
                <w:color w:val="000000"/>
              </w:rPr>
            </w:pPr>
            <w:r>
              <w:rPr>
                <w:rFonts w:ascii="Times New Roman" w:hAnsi="Times New Roman"/>
                <w:noProof/>
                <w:color w:val="000000"/>
              </w:rPr>
              <w:t>Ölçüm teknikleri, Cihaz ve E</w:t>
            </w:r>
            <w:r w:rsidRPr="00851F47">
              <w:rPr>
                <w:rFonts w:ascii="Times New Roman" w:hAnsi="Times New Roman"/>
                <w:noProof/>
                <w:color w:val="000000"/>
              </w:rPr>
              <w:t>kipmanları</w:t>
            </w:r>
          </w:p>
          <w:p w:rsidR="005A67FF" w:rsidRPr="00B540BF" w:rsidRDefault="005A67FF" w:rsidP="00851F47">
            <w:pPr>
              <w:pStyle w:val="AralkYok"/>
              <w:numPr>
                <w:ilvl w:val="0"/>
                <w:numId w:val="20"/>
              </w:numPr>
              <w:spacing w:line="276" w:lineRule="auto"/>
              <w:rPr>
                <w:rFonts w:ascii="Times New Roman" w:hAnsi="Times New Roman"/>
                <w:b/>
                <w:noProof/>
                <w:color w:val="000000"/>
              </w:rPr>
            </w:pPr>
            <w:r>
              <w:rPr>
                <w:rFonts w:ascii="Times New Roman" w:hAnsi="Times New Roman"/>
                <w:noProof/>
                <w:color w:val="000000"/>
              </w:rPr>
              <w:t>Ekonomik Analiz Y</w:t>
            </w:r>
            <w:r w:rsidRPr="00851F47">
              <w:rPr>
                <w:rFonts w:ascii="Times New Roman" w:hAnsi="Times New Roman"/>
                <w:noProof/>
                <w:color w:val="000000"/>
              </w:rPr>
              <w:t>öntemleri</w:t>
            </w:r>
          </w:p>
        </w:tc>
        <w:tc>
          <w:tcPr>
            <w:tcW w:w="850" w:type="dxa"/>
            <w:vAlign w:val="center"/>
          </w:tcPr>
          <w:p w:rsidR="005A67FF" w:rsidRPr="00B540BF" w:rsidRDefault="005A67FF" w:rsidP="00941502">
            <w:pPr>
              <w:pStyle w:val="AralkYok"/>
              <w:spacing w:before="120" w:line="276" w:lineRule="auto"/>
              <w:jc w:val="center"/>
              <w:rPr>
                <w:rFonts w:ascii="Times New Roman" w:hAnsi="Times New Roman"/>
                <w:color w:val="000000"/>
              </w:rPr>
            </w:pPr>
            <w:r>
              <w:rPr>
                <w:rFonts w:ascii="Times New Roman" w:hAnsi="Times New Roman"/>
                <w:color w:val="000000"/>
              </w:rPr>
              <w:t>4</w:t>
            </w:r>
          </w:p>
        </w:tc>
      </w:tr>
      <w:tr w:rsidR="005A67FF" w:rsidRPr="00F32481" w:rsidTr="00F908A9">
        <w:trPr>
          <w:trHeight w:val="1822"/>
        </w:trPr>
        <w:tc>
          <w:tcPr>
            <w:tcW w:w="7371" w:type="dxa"/>
            <w:vAlign w:val="center"/>
          </w:tcPr>
          <w:p w:rsidR="005A67FF" w:rsidRPr="00B404E7" w:rsidRDefault="005A67FF" w:rsidP="00B82404">
            <w:pPr>
              <w:pStyle w:val="AralkYok"/>
              <w:rPr>
                <w:rFonts w:ascii="Times New Roman" w:hAnsi="Times New Roman"/>
                <w:b/>
                <w:noProof/>
                <w:color w:val="000000"/>
              </w:rPr>
            </w:pPr>
            <w:r w:rsidRPr="00B404E7">
              <w:rPr>
                <w:rFonts w:ascii="Times New Roman" w:hAnsi="Times New Roman"/>
                <w:b/>
                <w:noProof/>
                <w:color w:val="000000"/>
              </w:rPr>
              <w:t>ISI - MEKANİK</w:t>
            </w:r>
          </w:p>
          <w:p w:rsidR="005A67FF" w:rsidRDefault="005A67FF" w:rsidP="005A67FF">
            <w:pPr>
              <w:pStyle w:val="AralkYok"/>
              <w:numPr>
                <w:ilvl w:val="0"/>
                <w:numId w:val="21"/>
              </w:numPr>
              <w:rPr>
                <w:rFonts w:ascii="Times New Roman" w:hAnsi="Times New Roman"/>
                <w:noProof/>
                <w:color w:val="000000"/>
              </w:rPr>
            </w:pPr>
            <w:r>
              <w:rPr>
                <w:rFonts w:ascii="Times New Roman" w:hAnsi="Times New Roman"/>
                <w:noProof/>
                <w:color w:val="000000"/>
              </w:rPr>
              <w:t xml:space="preserve">Enerji ve Kütle Denklikleri </w:t>
            </w:r>
          </w:p>
          <w:p w:rsidR="005A67FF" w:rsidRPr="00B404E7" w:rsidRDefault="005A67FF" w:rsidP="005A67FF">
            <w:pPr>
              <w:pStyle w:val="AralkYok"/>
              <w:numPr>
                <w:ilvl w:val="0"/>
                <w:numId w:val="21"/>
              </w:numPr>
              <w:rPr>
                <w:rFonts w:ascii="Times New Roman" w:hAnsi="Times New Roman"/>
                <w:b/>
                <w:noProof/>
                <w:color w:val="000000"/>
              </w:rPr>
            </w:pPr>
            <w:r>
              <w:rPr>
                <w:rFonts w:ascii="Times New Roman" w:hAnsi="Times New Roman"/>
                <w:noProof/>
                <w:color w:val="000000"/>
              </w:rPr>
              <w:t xml:space="preserve">Yakma tesisleri, Yakıtlar </w:t>
            </w:r>
          </w:p>
        </w:tc>
        <w:tc>
          <w:tcPr>
            <w:tcW w:w="850" w:type="dxa"/>
            <w:vMerge w:val="restart"/>
            <w:vAlign w:val="center"/>
          </w:tcPr>
          <w:p w:rsidR="005A67FF" w:rsidRPr="00B540BF" w:rsidRDefault="005A67FF" w:rsidP="00941502">
            <w:pPr>
              <w:pStyle w:val="AralkYok"/>
              <w:spacing w:before="120" w:line="276" w:lineRule="auto"/>
              <w:jc w:val="center"/>
              <w:rPr>
                <w:rFonts w:ascii="Times New Roman" w:hAnsi="Times New Roman"/>
                <w:color w:val="FF0000"/>
              </w:rPr>
            </w:pPr>
            <w:r w:rsidRPr="00064818">
              <w:rPr>
                <w:rFonts w:ascii="Times New Roman" w:hAnsi="Times New Roman"/>
              </w:rPr>
              <w:t>20</w:t>
            </w:r>
          </w:p>
        </w:tc>
      </w:tr>
      <w:tr w:rsidR="00601DB9" w:rsidRPr="00F32481" w:rsidTr="006669E4">
        <w:trPr>
          <w:trHeight w:val="5029"/>
        </w:trPr>
        <w:tc>
          <w:tcPr>
            <w:tcW w:w="7371" w:type="dxa"/>
            <w:vAlign w:val="center"/>
          </w:tcPr>
          <w:p w:rsidR="00601DB9" w:rsidRPr="00B540BF" w:rsidRDefault="00601DB9" w:rsidP="00EA516E">
            <w:pPr>
              <w:pStyle w:val="AralkYok"/>
              <w:numPr>
                <w:ilvl w:val="0"/>
                <w:numId w:val="22"/>
              </w:numPr>
              <w:rPr>
                <w:rFonts w:ascii="Times New Roman" w:hAnsi="Times New Roman"/>
                <w:noProof/>
                <w:color w:val="000000"/>
              </w:rPr>
            </w:pPr>
            <w:r>
              <w:rPr>
                <w:rFonts w:ascii="Times New Roman" w:hAnsi="Times New Roman"/>
                <w:noProof/>
                <w:color w:val="000000"/>
              </w:rPr>
              <w:lastRenderedPageBreak/>
              <w:t>Buhar sistemleri (Kavramlar, buhar tesisatları, kondens geri kazanımı, flaş buhar, buhar kapanları, kayıp ve kaçaklar)</w:t>
            </w:r>
          </w:p>
          <w:p w:rsidR="00601DB9" w:rsidRPr="00B540BF" w:rsidRDefault="00601DB9" w:rsidP="0009410B">
            <w:pPr>
              <w:pStyle w:val="AralkYok"/>
              <w:numPr>
                <w:ilvl w:val="0"/>
                <w:numId w:val="22"/>
              </w:numPr>
              <w:rPr>
                <w:rFonts w:ascii="Times New Roman" w:hAnsi="Times New Roman"/>
                <w:noProof/>
                <w:color w:val="000000"/>
              </w:rPr>
            </w:pPr>
            <w:r>
              <w:rPr>
                <w:rFonts w:ascii="Times New Roman" w:hAnsi="Times New Roman"/>
                <w:noProof/>
                <w:color w:val="000000"/>
              </w:rPr>
              <w:t>Isı yalıtımı ( Hesaplama formülleri, yalıtım malzemeleri, uygun malzeme seçimi, endüstriyel tesislerde yalıtım, boru, vana ve flanşların yalıtımı, binalarda yalıtım, pencere ve camlar)</w:t>
            </w:r>
          </w:p>
          <w:p w:rsidR="00601DB9" w:rsidRPr="00B540BF" w:rsidRDefault="00601DB9" w:rsidP="0009410B">
            <w:pPr>
              <w:pStyle w:val="AralkYok"/>
              <w:numPr>
                <w:ilvl w:val="0"/>
                <w:numId w:val="22"/>
              </w:numPr>
              <w:rPr>
                <w:rFonts w:ascii="Times New Roman" w:hAnsi="Times New Roman"/>
                <w:noProof/>
                <w:color w:val="000000"/>
              </w:rPr>
            </w:pPr>
            <w:r>
              <w:rPr>
                <w:rFonts w:ascii="Times New Roman" w:hAnsi="Times New Roman"/>
                <w:noProof/>
                <w:color w:val="000000"/>
              </w:rPr>
              <w:t>Endüstriyel fırınlar (fırın tipleri, fırınlarda enerji ve/veya kütle balansı, işletme ve modernizasyon, enerji verimliliği önlemleri)</w:t>
            </w:r>
          </w:p>
          <w:p w:rsidR="00601DB9" w:rsidRPr="00B540BF" w:rsidRDefault="00601DB9" w:rsidP="0009410B">
            <w:pPr>
              <w:pStyle w:val="AralkYok"/>
              <w:numPr>
                <w:ilvl w:val="0"/>
                <w:numId w:val="22"/>
              </w:numPr>
              <w:rPr>
                <w:rFonts w:ascii="Times New Roman" w:hAnsi="Times New Roman"/>
                <w:noProof/>
                <w:color w:val="000000"/>
              </w:rPr>
            </w:pPr>
            <w:r>
              <w:rPr>
                <w:rFonts w:ascii="Times New Roman" w:hAnsi="Times New Roman"/>
                <w:noProof/>
                <w:color w:val="000000"/>
              </w:rPr>
              <w:t>Kurutma sistemleri (Kurutma kavramı/Sektörlere ve Alt sektörlere göre kurutma prosesleri ve uygulama alanları, psikiyometrik hesaplamalar)</w:t>
            </w:r>
          </w:p>
          <w:p w:rsidR="00601DB9" w:rsidRPr="00B540BF" w:rsidRDefault="00601DB9" w:rsidP="00941502">
            <w:pPr>
              <w:pStyle w:val="AralkYok"/>
              <w:numPr>
                <w:ilvl w:val="0"/>
                <w:numId w:val="22"/>
              </w:numPr>
              <w:rPr>
                <w:rFonts w:ascii="Times New Roman" w:hAnsi="Times New Roman"/>
                <w:noProof/>
                <w:color w:val="000000"/>
              </w:rPr>
            </w:pPr>
            <w:r>
              <w:rPr>
                <w:rFonts w:ascii="Times New Roman" w:hAnsi="Times New Roman"/>
                <w:noProof/>
                <w:color w:val="000000"/>
              </w:rPr>
              <w:t>Isıtma, havalandırma ve iklimlendirme (kavramlar, binalarda ısıtma ve soğutma yükü hesabı ve projelendirme, kontrol sistemleri)</w:t>
            </w:r>
          </w:p>
          <w:p w:rsidR="00601DB9" w:rsidRPr="00B540BF" w:rsidRDefault="00601DB9" w:rsidP="001024E5">
            <w:pPr>
              <w:pStyle w:val="AralkYok"/>
              <w:numPr>
                <w:ilvl w:val="0"/>
                <w:numId w:val="22"/>
              </w:numPr>
              <w:rPr>
                <w:rFonts w:ascii="Times New Roman" w:hAnsi="Times New Roman"/>
                <w:noProof/>
                <w:color w:val="000000"/>
              </w:rPr>
            </w:pPr>
            <w:r>
              <w:rPr>
                <w:rFonts w:ascii="Times New Roman" w:hAnsi="Times New Roman"/>
                <w:noProof/>
                <w:color w:val="000000"/>
              </w:rPr>
              <w:t>Basınçlı hava sistemleri (kompresörler, control sistemleri, dağıtım hatları, basınçlı hava kalitesi, kayıp ve kaçaklar, atık ısı kullanımı)</w:t>
            </w:r>
          </w:p>
          <w:p w:rsidR="00601DB9" w:rsidRPr="00B540BF" w:rsidRDefault="00601DB9" w:rsidP="008D43AD">
            <w:pPr>
              <w:pStyle w:val="AralkYok"/>
              <w:numPr>
                <w:ilvl w:val="0"/>
                <w:numId w:val="22"/>
              </w:numPr>
              <w:rPr>
                <w:rFonts w:ascii="Times New Roman" w:hAnsi="Times New Roman"/>
                <w:noProof/>
                <w:color w:val="000000"/>
              </w:rPr>
            </w:pPr>
            <w:r>
              <w:rPr>
                <w:rFonts w:ascii="Times New Roman" w:hAnsi="Times New Roman"/>
                <w:noProof/>
                <w:color w:val="000000"/>
              </w:rPr>
              <w:t>Atık ısı kullanımı ( atık ısı kavramı, atık ısı odakları, atık ısı geri kazanım ekipmanları ve sistemleri ile uygulama alanları, formüller - hesaplamalar, örnekler.</w:t>
            </w:r>
          </w:p>
          <w:p w:rsidR="00601DB9" w:rsidRPr="00B540BF" w:rsidRDefault="00601DB9" w:rsidP="008D43AD">
            <w:pPr>
              <w:pStyle w:val="AralkYok"/>
              <w:numPr>
                <w:ilvl w:val="0"/>
                <w:numId w:val="22"/>
              </w:numPr>
              <w:rPr>
                <w:rFonts w:ascii="Times New Roman" w:hAnsi="Times New Roman"/>
                <w:noProof/>
                <w:color w:val="000000"/>
              </w:rPr>
            </w:pPr>
            <w:r>
              <w:rPr>
                <w:rFonts w:ascii="Times New Roman" w:hAnsi="Times New Roman"/>
                <w:noProof/>
                <w:color w:val="000000"/>
              </w:rPr>
              <w:t>Pompa ve fan sistemleri ( pompa – fan eğrisi, cihaz verimleri, tesisat eğrisi, basınç kayıpları, debi – basınç kontrol yöntemleri, hidroforlar)</w:t>
            </w:r>
          </w:p>
          <w:p w:rsidR="00601DB9" w:rsidRPr="00B540BF" w:rsidRDefault="00601DB9" w:rsidP="00FE402D">
            <w:pPr>
              <w:pStyle w:val="AralkYok"/>
              <w:numPr>
                <w:ilvl w:val="0"/>
                <w:numId w:val="22"/>
              </w:numPr>
              <w:rPr>
                <w:rFonts w:ascii="Times New Roman" w:hAnsi="Times New Roman"/>
                <w:noProof/>
                <w:color w:val="000000"/>
              </w:rPr>
            </w:pPr>
            <w:r>
              <w:rPr>
                <w:rFonts w:ascii="Times New Roman" w:hAnsi="Times New Roman"/>
                <w:noProof/>
                <w:color w:val="000000"/>
              </w:rPr>
              <w:t>Soğutma.</w:t>
            </w:r>
          </w:p>
        </w:tc>
        <w:tc>
          <w:tcPr>
            <w:tcW w:w="850" w:type="dxa"/>
            <w:vMerge/>
            <w:vAlign w:val="center"/>
          </w:tcPr>
          <w:p w:rsidR="00601DB9" w:rsidRPr="00B540BF" w:rsidRDefault="00601DB9" w:rsidP="00941502">
            <w:pPr>
              <w:pStyle w:val="AralkYok"/>
              <w:spacing w:before="120" w:line="276" w:lineRule="auto"/>
              <w:jc w:val="center"/>
              <w:rPr>
                <w:rFonts w:ascii="Times New Roman" w:hAnsi="Times New Roman"/>
                <w:color w:val="FF0000"/>
              </w:rPr>
            </w:pPr>
          </w:p>
        </w:tc>
      </w:tr>
      <w:tr w:rsidR="00B82404" w:rsidRPr="00F32481" w:rsidTr="00F950CE">
        <w:trPr>
          <w:trHeight w:val="1874"/>
        </w:trPr>
        <w:tc>
          <w:tcPr>
            <w:tcW w:w="7371" w:type="dxa"/>
            <w:vAlign w:val="center"/>
          </w:tcPr>
          <w:p w:rsidR="00B82404" w:rsidRPr="00FE402D" w:rsidRDefault="00B82404" w:rsidP="00B82404">
            <w:pPr>
              <w:pStyle w:val="AralkYok"/>
              <w:rPr>
                <w:rFonts w:ascii="Times New Roman" w:hAnsi="Times New Roman"/>
                <w:b/>
                <w:noProof/>
                <w:color w:val="000000"/>
              </w:rPr>
            </w:pPr>
            <w:r w:rsidRPr="00FE402D">
              <w:rPr>
                <w:rFonts w:ascii="Times New Roman" w:hAnsi="Times New Roman"/>
                <w:b/>
                <w:noProof/>
                <w:color w:val="000000"/>
              </w:rPr>
              <w:t>ELEKTRİK</w:t>
            </w:r>
          </w:p>
          <w:p w:rsidR="00B82404" w:rsidRPr="00B540BF" w:rsidRDefault="00B82404" w:rsidP="0043784F">
            <w:pPr>
              <w:pStyle w:val="AralkYok"/>
              <w:numPr>
                <w:ilvl w:val="0"/>
                <w:numId w:val="22"/>
              </w:numPr>
              <w:rPr>
                <w:rFonts w:ascii="Times New Roman" w:hAnsi="Times New Roman"/>
                <w:noProof/>
                <w:color w:val="000000"/>
              </w:rPr>
            </w:pPr>
            <w:r>
              <w:rPr>
                <w:rFonts w:ascii="Times New Roman" w:hAnsi="Times New Roman"/>
                <w:noProof/>
                <w:color w:val="000000"/>
              </w:rPr>
              <w:t>Elektrik enerjisinin ölçümü ve izlenmesi (elektrik, scada sistemleri vb.)</w:t>
            </w:r>
          </w:p>
          <w:p w:rsidR="00B82404" w:rsidRPr="00B540BF" w:rsidRDefault="00B82404" w:rsidP="0043784F">
            <w:pPr>
              <w:pStyle w:val="AralkYok"/>
              <w:numPr>
                <w:ilvl w:val="0"/>
                <w:numId w:val="22"/>
              </w:numPr>
              <w:rPr>
                <w:rFonts w:ascii="Times New Roman" w:hAnsi="Times New Roman"/>
                <w:noProof/>
                <w:color w:val="000000"/>
              </w:rPr>
            </w:pPr>
            <w:r>
              <w:rPr>
                <w:rFonts w:ascii="Times New Roman" w:hAnsi="Times New Roman"/>
                <w:noProof/>
                <w:color w:val="000000"/>
              </w:rPr>
              <w:t>Reaktif güç, güç faktörü ve kompanzasyon uygulamaları, harmonikler ve filtreler</w:t>
            </w:r>
          </w:p>
          <w:p w:rsidR="00B82404" w:rsidRPr="00B540BF" w:rsidRDefault="00B82404" w:rsidP="0043784F">
            <w:pPr>
              <w:pStyle w:val="AralkYok"/>
              <w:numPr>
                <w:ilvl w:val="0"/>
                <w:numId w:val="24"/>
              </w:numPr>
              <w:rPr>
                <w:rFonts w:ascii="Times New Roman" w:hAnsi="Times New Roman"/>
                <w:noProof/>
                <w:color w:val="000000"/>
              </w:rPr>
            </w:pPr>
            <w:r>
              <w:rPr>
                <w:rFonts w:ascii="Times New Roman" w:hAnsi="Times New Roman"/>
                <w:noProof/>
                <w:color w:val="000000"/>
              </w:rPr>
              <w:t>Değişken hız sürücüleri, soft starterler ve uygulama alanları</w:t>
            </w:r>
          </w:p>
          <w:p w:rsidR="00B82404" w:rsidRPr="00FE402D" w:rsidRDefault="00B82404" w:rsidP="0043784F">
            <w:pPr>
              <w:pStyle w:val="AralkYok"/>
              <w:numPr>
                <w:ilvl w:val="0"/>
                <w:numId w:val="24"/>
              </w:numPr>
              <w:rPr>
                <w:rFonts w:ascii="Times New Roman" w:hAnsi="Times New Roman"/>
                <w:b/>
                <w:noProof/>
                <w:color w:val="000000"/>
              </w:rPr>
            </w:pPr>
            <w:r>
              <w:rPr>
                <w:rFonts w:ascii="Times New Roman" w:hAnsi="Times New Roman"/>
                <w:noProof/>
                <w:color w:val="000000"/>
              </w:rPr>
              <w:t>Aydınlatmada elektrik enerjisinin verimli kullanılması (verimli armatür, control sistemleri vb.)</w:t>
            </w:r>
          </w:p>
        </w:tc>
        <w:tc>
          <w:tcPr>
            <w:tcW w:w="850" w:type="dxa"/>
            <w:vAlign w:val="center"/>
          </w:tcPr>
          <w:p w:rsidR="00B82404" w:rsidRPr="00B540BF" w:rsidRDefault="00B82404" w:rsidP="00941502">
            <w:pPr>
              <w:pStyle w:val="AralkYok"/>
              <w:spacing w:before="120" w:line="276" w:lineRule="auto"/>
              <w:jc w:val="center"/>
              <w:rPr>
                <w:rFonts w:ascii="Times New Roman" w:hAnsi="Times New Roman"/>
                <w:color w:val="000000"/>
              </w:rPr>
            </w:pPr>
            <w:r>
              <w:rPr>
                <w:rFonts w:ascii="Times New Roman" w:hAnsi="Times New Roman"/>
                <w:color w:val="000000"/>
              </w:rPr>
              <w:t>12</w:t>
            </w:r>
          </w:p>
        </w:tc>
      </w:tr>
      <w:tr w:rsidR="000B0DEB" w:rsidRPr="00F32481" w:rsidTr="00A650A8">
        <w:trPr>
          <w:trHeight w:val="273"/>
        </w:trPr>
        <w:tc>
          <w:tcPr>
            <w:tcW w:w="7371" w:type="dxa"/>
            <w:vAlign w:val="center"/>
          </w:tcPr>
          <w:p w:rsidR="000B0DEB" w:rsidRPr="00F32481" w:rsidRDefault="000B0DEB" w:rsidP="00140AAF">
            <w:pPr>
              <w:pStyle w:val="AralkYok"/>
              <w:spacing w:before="120" w:line="276" w:lineRule="auto"/>
              <w:rPr>
                <w:rFonts w:ascii="Times New Roman" w:hAnsi="Times New Roman"/>
                <w:b/>
                <w:color w:val="000000"/>
                <w:sz w:val="24"/>
                <w:szCs w:val="24"/>
              </w:rPr>
            </w:pPr>
            <w:r>
              <w:rPr>
                <w:rFonts w:ascii="Times New Roman" w:hAnsi="Times New Roman"/>
                <w:b/>
                <w:color w:val="000000"/>
                <w:sz w:val="24"/>
                <w:szCs w:val="24"/>
              </w:rPr>
              <w:t>TOPLAM</w:t>
            </w:r>
          </w:p>
        </w:tc>
        <w:tc>
          <w:tcPr>
            <w:tcW w:w="850" w:type="dxa"/>
            <w:vAlign w:val="center"/>
          </w:tcPr>
          <w:p w:rsidR="000B0DEB" w:rsidRPr="00F32481" w:rsidRDefault="000B0DEB" w:rsidP="00227B48">
            <w:pPr>
              <w:pStyle w:val="AralkYok"/>
              <w:spacing w:before="120" w:line="276" w:lineRule="auto"/>
              <w:ind w:left="200"/>
              <w:rPr>
                <w:rFonts w:ascii="Times New Roman" w:hAnsi="Times New Roman"/>
                <w:b/>
                <w:color w:val="000000"/>
                <w:sz w:val="24"/>
                <w:szCs w:val="24"/>
              </w:rPr>
            </w:pPr>
            <w:r>
              <w:rPr>
                <w:rFonts w:ascii="Times New Roman" w:hAnsi="Times New Roman"/>
                <w:b/>
                <w:color w:val="000000"/>
                <w:sz w:val="24"/>
                <w:szCs w:val="24"/>
              </w:rPr>
              <w:t>80</w:t>
            </w:r>
          </w:p>
        </w:tc>
      </w:tr>
    </w:tbl>
    <w:p w:rsidR="0061569E" w:rsidRDefault="0061569E" w:rsidP="007859FD">
      <w:pPr>
        <w:spacing w:before="120" w:line="276" w:lineRule="auto"/>
        <w:rPr>
          <w:rFonts w:ascii="Times New Roman" w:hAnsi="Times New Roman" w:cs="Times New Roman"/>
          <w:b/>
          <w:color w:val="000000"/>
          <w:sz w:val="24"/>
          <w:szCs w:val="24"/>
        </w:rPr>
      </w:pPr>
    </w:p>
    <w:p w:rsidR="00114528" w:rsidRPr="00F32481" w:rsidRDefault="00114528" w:rsidP="007859FD">
      <w:pPr>
        <w:spacing w:before="120" w:line="276" w:lineRule="auto"/>
        <w:rPr>
          <w:rFonts w:ascii="Times New Roman" w:hAnsi="Times New Roman" w:cs="Times New Roman"/>
          <w:b/>
          <w:color w:val="000000"/>
          <w:sz w:val="24"/>
          <w:szCs w:val="24"/>
        </w:rPr>
      </w:pPr>
    </w:p>
    <w:p w:rsidR="005B5D63" w:rsidRPr="00F32481" w:rsidRDefault="005B5D63" w:rsidP="00886DAF">
      <w:pPr>
        <w:pStyle w:val="ListeParagraf"/>
        <w:numPr>
          <w:ilvl w:val="0"/>
          <w:numId w:val="12"/>
        </w:numPr>
        <w:spacing w:before="240" w:line="23" w:lineRule="atLeast"/>
        <w:jc w:val="both"/>
        <w:rPr>
          <w:rFonts w:ascii="Times New Roman" w:hAnsi="Times New Roman"/>
          <w:b/>
          <w:sz w:val="24"/>
          <w:szCs w:val="24"/>
        </w:rPr>
      </w:pPr>
      <w:r w:rsidRPr="00F32481">
        <w:rPr>
          <w:rFonts w:ascii="Times New Roman" w:hAnsi="Times New Roman"/>
          <w:b/>
          <w:sz w:val="24"/>
          <w:szCs w:val="24"/>
        </w:rPr>
        <w:t>ÖĞRETİM YÖNTEM, TEKNİK VE STRATEJİLERİ</w:t>
      </w:r>
    </w:p>
    <w:p w:rsidR="005B5D63" w:rsidRDefault="005B5D63" w:rsidP="003D0BBB">
      <w:pPr>
        <w:widowControl/>
        <w:numPr>
          <w:ilvl w:val="0"/>
          <w:numId w:val="6"/>
        </w:numPr>
        <w:tabs>
          <w:tab w:val="clear" w:pos="720"/>
          <w:tab w:val="num" w:pos="1276"/>
        </w:tabs>
        <w:autoSpaceDE/>
        <w:autoSpaceDN/>
        <w:adjustRightInd/>
        <w:spacing w:before="60" w:line="23" w:lineRule="atLeast"/>
        <w:ind w:left="1134"/>
        <w:jc w:val="both"/>
        <w:rPr>
          <w:rFonts w:ascii="Times New Roman" w:hAnsi="Times New Roman" w:cs="Times New Roman"/>
          <w:sz w:val="24"/>
          <w:szCs w:val="24"/>
        </w:rPr>
      </w:pPr>
      <w:r w:rsidRPr="00F32481">
        <w:rPr>
          <w:rFonts w:ascii="Times New Roman" w:hAnsi="Times New Roman" w:cs="Times New Roman"/>
          <w:sz w:val="24"/>
          <w:szCs w:val="24"/>
        </w:rPr>
        <w:t xml:space="preserve">Programın hedeflerine ulaşmak için, aktif öğrenme yöntem ve teknikleri kullanılacaktır. </w:t>
      </w:r>
    </w:p>
    <w:p w:rsidR="005B5D63" w:rsidRDefault="005B5D63" w:rsidP="003D0BBB">
      <w:pPr>
        <w:widowControl/>
        <w:numPr>
          <w:ilvl w:val="0"/>
          <w:numId w:val="6"/>
        </w:numPr>
        <w:tabs>
          <w:tab w:val="clear" w:pos="720"/>
          <w:tab w:val="num" w:pos="1276"/>
        </w:tabs>
        <w:autoSpaceDE/>
        <w:autoSpaceDN/>
        <w:adjustRightInd/>
        <w:spacing w:line="23" w:lineRule="atLeast"/>
        <w:ind w:left="1134"/>
        <w:jc w:val="both"/>
        <w:rPr>
          <w:rFonts w:ascii="Times New Roman" w:hAnsi="Times New Roman" w:cs="Times New Roman"/>
          <w:sz w:val="24"/>
          <w:szCs w:val="24"/>
        </w:rPr>
      </w:pPr>
      <w:r w:rsidRPr="00F32481">
        <w:rPr>
          <w:rFonts w:ascii="Times New Roman" w:hAnsi="Times New Roman" w:cs="Times New Roman"/>
          <w:sz w:val="24"/>
          <w:szCs w:val="24"/>
        </w:rPr>
        <w:t>Katılımcılara eğitim ile ilgili ders notları elektronik ortamda verilecektir.</w:t>
      </w:r>
    </w:p>
    <w:p w:rsidR="003D0BBB" w:rsidRDefault="003D0BBB" w:rsidP="003D0BBB">
      <w:pPr>
        <w:widowControl/>
        <w:numPr>
          <w:ilvl w:val="0"/>
          <w:numId w:val="6"/>
        </w:numPr>
        <w:tabs>
          <w:tab w:val="clear" w:pos="720"/>
          <w:tab w:val="num" w:pos="1276"/>
        </w:tabs>
        <w:autoSpaceDE/>
        <w:autoSpaceDN/>
        <w:adjustRightInd/>
        <w:spacing w:line="23" w:lineRule="atLeast"/>
        <w:ind w:left="1134"/>
        <w:jc w:val="both"/>
        <w:rPr>
          <w:rFonts w:ascii="Times New Roman" w:hAnsi="Times New Roman" w:cs="Times New Roman"/>
          <w:sz w:val="24"/>
          <w:szCs w:val="24"/>
        </w:rPr>
      </w:pPr>
      <w:r>
        <w:rPr>
          <w:rFonts w:ascii="Times New Roman" w:hAnsi="Times New Roman" w:cs="Times New Roman"/>
          <w:sz w:val="24"/>
          <w:szCs w:val="24"/>
        </w:rPr>
        <w:t>Laboratuvarlarda konular ile ilgili ölçme, hesaplama, analiz ve değerlendirme uygulamaları yapılacaktır.</w:t>
      </w:r>
    </w:p>
    <w:p w:rsidR="00114528" w:rsidRPr="00886DAF" w:rsidRDefault="005B5D63" w:rsidP="00886DAF">
      <w:pPr>
        <w:pStyle w:val="ListeParagraf"/>
        <w:numPr>
          <w:ilvl w:val="0"/>
          <w:numId w:val="12"/>
        </w:numPr>
        <w:spacing w:before="240" w:after="120" w:line="23" w:lineRule="atLeast"/>
        <w:jc w:val="both"/>
        <w:rPr>
          <w:rFonts w:ascii="Times New Roman" w:hAnsi="Times New Roman"/>
          <w:b/>
          <w:sz w:val="24"/>
          <w:szCs w:val="24"/>
        </w:rPr>
      </w:pPr>
      <w:r w:rsidRPr="00886DAF">
        <w:rPr>
          <w:rFonts w:ascii="Times New Roman" w:hAnsi="Times New Roman"/>
          <w:b/>
          <w:sz w:val="24"/>
          <w:szCs w:val="24"/>
        </w:rPr>
        <w:t>ÖLÇME VE DEĞERLENDİRME</w:t>
      </w:r>
    </w:p>
    <w:p w:rsidR="00175006" w:rsidRDefault="005B5D63" w:rsidP="003D0BBB">
      <w:pPr>
        <w:widowControl/>
        <w:numPr>
          <w:ilvl w:val="0"/>
          <w:numId w:val="7"/>
        </w:numPr>
        <w:autoSpaceDE/>
        <w:autoSpaceDN/>
        <w:adjustRightInd/>
        <w:spacing w:after="120" w:line="23" w:lineRule="atLeast"/>
        <w:ind w:left="1134" w:hanging="283"/>
        <w:jc w:val="both"/>
        <w:rPr>
          <w:rFonts w:ascii="Times New Roman" w:hAnsi="Times New Roman" w:cs="Times New Roman"/>
          <w:sz w:val="24"/>
          <w:szCs w:val="24"/>
        </w:rPr>
      </w:pPr>
      <w:r w:rsidRPr="00F32481">
        <w:rPr>
          <w:rFonts w:ascii="Times New Roman" w:hAnsi="Times New Roman" w:cs="Times New Roman"/>
          <w:sz w:val="24"/>
          <w:szCs w:val="24"/>
        </w:rPr>
        <w:t>Kursiyerlerin başarısını değerlendirmek amacıyla</w:t>
      </w:r>
      <w:r w:rsidR="00C847CC">
        <w:rPr>
          <w:rFonts w:ascii="Times New Roman" w:hAnsi="Times New Roman" w:cs="Times New Roman"/>
          <w:sz w:val="24"/>
          <w:szCs w:val="24"/>
        </w:rPr>
        <w:t>,</w:t>
      </w:r>
      <w:r w:rsidR="001578AA">
        <w:rPr>
          <w:rFonts w:ascii="Times New Roman" w:hAnsi="Times New Roman" w:cs="Times New Roman"/>
          <w:sz w:val="24"/>
          <w:szCs w:val="24"/>
        </w:rPr>
        <w:t xml:space="preserve"> </w:t>
      </w:r>
      <w:r w:rsidR="00C13139" w:rsidRPr="00886DAF">
        <w:rPr>
          <w:rFonts w:ascii="Times New Roman" w:hAnsi="Times New Roman" w:cs="Times New Roman"/>
          <w:sz w:val="24"/>
          <w:szCs w:val="24"/>
        </w:rPr>
        <w:t>28415 Sayılı Enerji Verimliliği                                                                                                                                                 Eğitim ve Sertifikalandırma Faaliyetleri Hakkında Tebliğ</w:t>
      </w:r>
      <w:r w:rsidR="00C847CC" w:rsidRPr="00886DAF">
        <w:rPr>
          <w:rFonts w:ascii="Times New Roman" w:hAnsi="Times New Roman" w:cs="Times New Roman"/>
          <w:sz w:val="24"/>
          <w:szCs w:val="24"/>
        </w:rPr>
        <w:t>’e</w:t>
      </w:r>
      <w:r w:rsidR="00C847CC">
        <w:rPr>
          <w:rFonts w:ascii="Times New Roman" w:hAnsi="Times New Roman" w:cs="Times New Roman"/>
          <w:sz w:val="24"/>
          <w:szCs w:val="24"/>
        </w:rPr>
        <w:t xml:space="preserve"> göre;</w:t>
      </w:r>
      <w:r w:rsidR="00C13139">
        <w:rPr>
          <w:rFonts w:ascii="Times New Roman" w:hAnsi="Times New Roman" w:cs="Times New Roman"/>
          <w:sz w:val="24"/>
          <w:szCs w:val="24"/>
        </w:rPr>
        <w:t xml:space="preserve"> </w:t>
      </w:r>
      <w:r w:rsidR="00F27D44">
        <w:rPr>
          <w:rFonts w:ascii="Times New Roman" w:hAnsi="Times New Roman" w:cs="Times New Roman"/>
          <w:sz w:val="24"/>
          <w:szCs w:val="24"/>
        </w:rPr>
        <w:t xml:space="preserve">en az </w:t>
      </w:r>
      <w:r w:rsidR="001578AA">
        <w:rPr>
          <w:rFonts w:ascii="Times New Roman" w:hAnsi="Times New Roman" w:cs="Times New Roman"/>
          <w:sz w:val="24"/>
          <w:szCs w:val="24"/>
        </w:rPr>
        <w:t>10</w:t>
      </w:r>
      <w:r w:rsidR="007859FD">
        <w:rPr>
          <w:rFonts w:ascii="Times New Roman" w:hAnsi="Times New Roman" w:cs="Times New Roman"/>
          <w:sz w:val="24"/>
          <w:szCs w:val="24"/>
        </w:rPr>
        <w:t>0</w:t>
      </w:r>
      <w:r w:rsidRPr="00F32481">
        <w:rPr>
          <w:rFonts w:ascii="Times New Roman" w:hAnsi="Times New Roman" w:cs="Times New Roman"/>
          <w:sz w:val="24"/>
          <w:szCs w:val="24"/>
        </w:rPr>
        <w:t xml:space="preserve"> sorudan oluşan ve tüm konuları kapsayan çoktan s</w:t>
      </w:r>
      <w:r w:rsidR="007859FD">
        <w:rPr>
          <w:rFonts w:ascii="Times New Roman" w:hAnsi="Times New Roman" w:cs="Times New Roman"/>
          <w:sz w:val="24"/>
          <w:szCs w:val="24"/>
        </w:rPr>
        <w:t>eçmeli</w:t>
      </w:r>
      <w:r w:rsidR="00F27D44">
        <w:rPr>
          <w:rFonts w:ascii="Times New Roman" w:hAnsi="Times New Roman" w:cs="Times New Roman"/>
          <w:sz w:val="24"/>
          <w:szCs w:val="24"/>
        </w:rPr>
        <w:t xml:space="preserve"> </w:t>
      </w:r>
      <w:r w:rsidR="007859FD">
        <w:rPr>
          <w:rFonts w:ascii="Times New Roman" w:hAnsi="Times New Roman" w:cs="Times New Roman"/>
          <w:sz w:val="24"/>
          <w:szCs w:val="24"/>
        </w:rPr>
        <w:t>test sınavı yapılacak, 70</w:t>
      </w:r>
      <w:r w:rsidRPr="00F32481">
        <w:rPr>
          <w:rFonts w:ascii="Times New Roman" w:hAnsi="Times New Roman" w:cs="Times New Roman"/>
          <w:sz w:val="24"/>
          <w:szCs w:val="24"/>
        </w:rPr>
        <w:t xml:space="preserve"> ve üzeri not alanlar başarılı sayılacaktır. </w:t>
      </w:r>
    </w:p>
    <w:p w:rsidR="00227B48" w:rsidRDefault="00A650A8" w:rsidP="00A650A8">
      <w:pPr>
        <w:pStyle w:val="ListeParagraf"/>
        <w:numPr>
          <w:ilvl w:val="0"/>
          <w:numId w:val="7"/>
        </w:numPr>
        <w:spacing w:after="120" w:line="23" w:lineRule="atLeast"/>
        <w:jc w:val="both"/>
        <w:rPr>
          <w:rFonts w:ascii="Times New Roman" w:hAnsi="Times New Roman"/>
          <w:sz w:val="24"/>
          <w:szCs w:val="24"/>
        </w:rPr>
      </w:pPr>
      <w:r w:rsidRPr="003B3031">
        <w:rPr>
          <w:rFonts w:ascii="Times New Roman" w:hAnsi="Times New Roman"/>
          <w:sz w:val="24"/>
          <w:szCs w:val="24"/>
        </w:rPr>
        <w:t xml:space="preserve">Enerji yöneticisi </w:t>
      </w:r>
      <w:r>
        <w:rPr>
          <w:rFonts w:ascii="Times New Roman" w:hAnsi="Times New Roman"/>
          <w:sz w:val="24"/>
          <w:szCs w:val="24"/>
        </w:rPr>
        <w:t xml:space="preserve">eğitimine katılan kursiyerlere kurs sonunda Yenilenebilir Enerji Genel Müdürlüğü işbirliği ile en az 100 sorudan oluşan değerlendirme sınavı yapılacaktır. </w:t>
      </w:r>
      <w:r w:rsidRPr="003B3031">
        <w:rPr>
          <w:rFonts w:ascii="Times New Roman" w:hAnsi="Times New Roman"/>
          <w:sz w:val="24"/>
          <w:szCs w:val="24"/>
        </w:rPr>
        <w:t xml:space="preserve"> </w:t>
      </w:r>
    </w:p>
    <w:p w:rsidR="00A650A8" w:rsidRDefault="00A650A8" w:rsidP="00227B48">
      <w:pPr>
        <w:pStyle w:val="ListeParagraf"/>
        <w:spacing w:after="120" w:line="23" w:lineRule="atLeast"/>
        <w:ind w:left="1080"/>
        <w:jc w:val="both"/>
        <w:rPr>
          <w:rFonts w:ascii="Times New Roman" w:hAnsi="Times New Roman"/>
          <w:sz w:val="24"/>
          <w:szCs w:val="24"/>
        </w:rPr>
      </w:pPr>
      <w:r>
        <w:rPr>
          <w:rFonts w:ascii="Times New Roman" w:hAnsi="Times New Roman"/>
          <w:sz w:val="24"/>
          <w:szCs w:val="24"/>
        </w:rPr>
        <w:t xml:space="preserve"> </w:t>
      </w:r>
    </w:p>
    <w:p w:rsidR="00A650A8" w:rsidRDefault="00A650A8" w:rsidP="00886DAF">
      <w:pPr>
        <w:pStyle w:val="ListeParagraf"/>
        <w:numPr>
          <w:ilvl w:val="0"/>
          <w:numId w:val="28"/>
        </w:numPr>
        <w:spacing w:after="120" w:line="23" w:lineRule="atLeast"/>
        <w:ind w:left="993" w:hanging="284"/>
        <w:jc w:val="both"/>
        <w:rPr>
          <w:rFonts w:ascii="Times New Roman" w:hAnsi="Times New Roman"/>
          <w:sz w:val="24"/>
          <w:szCs w:val="24"/>
        </w:rPr>
      </w:pPr>
      <w:r w:rsidRPr="003B3031">
        <w:rPr>
          <w:rFonts w:ascii="Times New Roman" w:hAnsi="Times New Roman"/>
          <w:sz w:val="24"/>
          <w:szCs w:val="24"/>
        </w:rPr>
        <w:t xml:space="preserve">Enerji ve Tabii Kaynaklar Bakanlığı’nın 18.09.2012 tarih ve 28415 Sayılı Enerji Verimliliği Eğitim ve Sertifikalandırma Faaliyetleri Hakkında Tebliğ ve eklerinde belirtilen şartlarda </w:t>
      </w:r>
      <w:r>
        <w:rPr>
          <w:rFonts w:ascii="Times New Roman" w:hAnsi="Times New Roman"/>
          <w:sz w:val="24"/>
          <w:szCs w:val="24"/>
        </w:rPr>
        <w:lastRenderedPageBreak/>
        <w:t>sınav yapılacaktır. Y</w:t>
      </w:r>
      <w:r w:rsidRPr="003B3031">
        <w:rPr>
          <w:rFonts w:ascii="Times New Roman" w:hAnsi="Times New Roman"/>
          <w:sz w:val="24"/>
          <w:szCs w:val="24"/>
        </w:rPr>
        <w:t>apılan sınavda başarılı olanlara bu tebliğde belirtilen Enerji</w:t>
      </w:r>
      <w:r>
        <w:rPr>
          <w:rFonts w:ascii="Times New Roman" w:hAnsi="Times New Roman"/>
          <w:sz w:val="24"/>
          <w:szCs w:val="24"/>
        </w:rPr>
        <w:t xml:space="preserve"> Yöneticisi Sertifikası verilecektir.</w:t>
      </w:r>
    </w:p>
    <w:p w:rsidR="00A650A8" w:rsidRDefault="00A650A8" w:rsidP="00A650A8">
      <w:pPr>
        <w:widowControl/>
        <w:numPr>
          <w:ilvl w:val="0"/>
          <w:numId w:val="28"/>
        </w:numPr>
        <w:autoSpaceDE/>
        <w:autoSpaceDN/>
        <w:adjustRightInd/>
        <w:spacing w:line="23" w:lineRule="atLeast"/>
        <w:ind w:left="993"/>
        <w:jc w:val="both"/>
        <w:rPr>
          <w:rFonts w:ascii="Times New Roman" w:hAnsi="Times New Roman" w:cs="Times New Roman"/>
          <w:sz w:val="24"/>
          <w:szCs w:val="24"/>
        </w:rPr>
      </w:pPr>
      <w:r w:rsidRPr="00175006">
        <w:rPr>
          <w:rFonts w:ascii="Times New Roman" w:hAnsi="Times New Roman" w:cs="Times New Roman"/>
          <w:sz w:val="24"/>
          <w:szCs w:val="24"/>
        </w:rPr>
        <w:t>Başarılı olanlara “Kurs Be</w:t>
      </w:r>
      <w:r>
        <w:rPr>
          <w:rFonts w:ascii="Times New Roman" w:hAnsi="Times New Roman" w:cs="Times New Roman"/>
          <w:sz w:val="24"/>
          <w:szCs w:val="24"/>
        </w:rPr>
        <w:t>lgesi” (e-sertifika) verilecektir.</w:t>
      </w:r>
    </w:p>
    <w:p w:rsidR="00A650A8" w:rsidRDefault="00A650A8" w:rsidP="00A650A8">
      <w:pPr>
        <w:pStyle w:val="ListeParagraf"/>
        <w:spacing w:after="120" w:line="23" w:lineRule="atLeast"/>
        <w:ind w:left="993"/>
        <w:jc w:val="both"/>
        <w:rPr>
          <w:rFonts w:ascii="Times New Roman" w:hAnsi="Times New Roman"/>
          <w:sz w:val="24"/>
          <w:szCs w:val="24"/>
        </w:rPr>
      </w:pPr>
    </w:p>
    <w:p w:rsidR="00C847CC" w:rsidRPr="00A650A8" w:rsidRDefault="00C847CC" w:rsidP="00A650A8">
      <w:pPr>
        <w:rPr>
          <w:rFonts w:ascii="Times New Roman" w:hAnsi="Times New Roman"/>
          <w:sz w:val="24"/>
          <w:szCs w:val="24"/>
        </w:rPr>
      </w:pPr>
    </w:p>
    <w:tbl>
      <w:tblPr>
        <w:tblStyle w:val="TabloKlavuzu"/>
        <w:tblW w:w="0" w:type="auto"/>
        <w:jc w:val="center"/>
        <w:tblLook w:val="04A0" w:firstRow="1" w:lastRow="0" w:firstColumn="1" w:lastColumn="0" w:noHBand="0" w:noVBand="1"/>
      </w:tblPr>
      <w:tblGrid>
        <w:gridCol w:w="704"/>
        <w:gridCol w:w="4581"/>
        <w:gridCol w:w="1656"/>
      </w:tblGrid>
      <w:tr w:rsidR="00C847CC" w:rsidTr="00271957">
        <w:trPr>
          <w:jc w:val="center"/>
        </w:trPr>
        <w:tc>
          <w:tcPr>
            <w:tcW w:w="704" w:type="dxa"/>
            <w:vAlign w:val="center"/>
          </w:tcPr>
          <w:p w:rsidR="00C847CC" w:rsidRPr="00C847CC" w:rsidRDefault="00A650A8" w:rsidP="00271957">
            <w:pPr>
              <w:widowControl/>
              <w:autoSpaceDE/>
              <w:autoSpaceDN/>
              <w:adjustRightInd/>
              <w:spacing w:after="120" w:line="23" w:lineRule="atLeast"/>
              <w:jc w:val="center"/>
              <w:rPr>
                <w:rFonts w:ascii="Times New Roman" w:hAnsi="Times New Roman" w:cs="Times New Roman"/>
                <w:b/>
                <w:sz w:val="24"/>
                <w:szCs w:val="24"/>
              </w:rPr>
            </w:pPr>
            <w:r>
              <w:rPr>
                <w:rFonts w:ascii="Times New Roman" w:hAnsi="Times New Roman" w:cs="Times New Roman"/>
                <w:b/>
                <w:sz w:val="24"/>
                <w:szCs w:val="24"/>
              </w:rPr>
              <w:t xml:space="preserve"> </w:t>
            </w:r>
            <w:r w:rsidR="00C847CC" w:rsidRPr="00C847CC">
              <w:rPr>
                <w:rFonts w:ascii="Times New Roman" w:hAnsi="Times New Roman" w:cs="Times New Roman"/>
                <w:b/>
                <w:sz w:val="24"/>
                <w:szCs w:val="24"/>
              </w:rPr>
              <w:t>No</w:t>
            </w:r>
          </w:p>
        </w:tc>
        <w:tc>
          <w:tcPr>
            <w:tcW w:w="4581" w:type="dxa"/>
            <w:vAlign w:val="center"/>
          </w:tcPr>
          <w:p w:rsidR="00C847CC" w:rsidRPr="00C847CC" w:rsidRDefault="00C847CC" w:rsidP="00271957">
            <w:pPr>
              <w:widowControl/>
              <w:autoSpaceDE/>
              <w:autoSpaceDN/>
              <w:adjustRightInd/>
              <w:spacing w:after="120" w:line="23" w:lineRule="atLeast"/>
              <w:jc w:val="center"/>
              <w:rPr>
                <w:rFonts w:ascii="Times New Roman" w:hAnsi="Times New Roman" w:cs="Times New Roman"/>
                <w:b/>
                <w:sz w:val="24"/>
                <w:szCs w:val="24"/>
              </w:rPr>
            </w:pPr>
            <w:r w:rsidRPr="00C847CC">
              <w:rPr>
                <w:rFonts w:ascii="Times New Roman" w:hAnsi="Times New Roman" w:cs="Times New Roman"/>
                <w:b/>
                <w:sz w:val="24"/>
                <w:szCs w:val="24"/>
              </w:rPr>
              <w:t>Konunun İçeriği</w:t>
            </w:r>
          </w:p>
        </w:tc>
        <w:tc>
          <w:tcPr>
            <w:tcW w:w="1656" w:type="dxa"/>
            <w:vAlign w:val="center"/>
          </w:tcPr>
          <w:p w:rsidR="00271957" w:rsidRDefault="00C847CC" w:rsidP="00271957">
            <w:pPr>
              <w:widowControl/>
              <w:autoSpaceDE/>
              <w:autoSpaceDN/>
              <w:adjustRightInd/>
              <w:spacing w:after="120" w:line="23" w:lineRule="atLeast"/>
              <w:jc w:val="center"/>
              <w:rPr>
                <w:rFonts w:ascii="Times New Roman" w:hAnsi="Times New Roman" w:cs="Times New Roman"/>
                <w:b/>
                <w:sz w:val="24"/>
                <w:szCs w:val="24"/>
              </w:rPr>
            </w:pPr>
            <w:r w:rsidRPr="00C847CC">
              <w:rPr>
                <w:rFonts w:ascii="Times New Roman" w:hAnsi="Times New Roman" w:cs="Times New Roman"/>
                <w:b/>
                <w:sz w:val="24"/>
                <w:szCs w:val="24"/>
              </w:rPr>
              <w:t>S</w:t>
            </w:r>
            <w:r w:rsidR="00271957">
              <w:rPr>
                <w:rFonts w:ascii="Times New Roman" w:hAnsi="Times New Roman" w:cs="Times New Roman"/>
                <w:b/>
                <w:sz w:val="24"/>
                <w:szCs w:val="24"/>
              </w:rPr>
              <w:t xml:space="preserve">ınav </w:t>
            </w:r>
            <w:r w:rsidRPr="00C847CC">
              <w:rPr>
                <w:rFonts w:ascii="Times New Roman" w:hAnsi="Times New Roman" w:cs="Times New Roman"/>
                <w:b/>
                <w:sz w:val="24"/>
                <w:szCs w:val="24"/>
              </w:rPr>
              <w:t>Ağırlık</w:t>
            </w:r>
          </w:p>
          <w:p w:rsidR="00C847CC" w:rsidRPr="00C847CC" w:rsidRDefault="00C847CC" w:rsidP="00271957">
            <w:pPr>
              <w:widowControl/>
              <w:autoSpaceDE/>
              <w:autoSpaceDN/>
              <w:adjustRightInd/>
              <w:spacing w:after="120" w:line="23" w:lineRule="atLeast"/>
              <w:jc w:val="center"/>
              <w:rPr>
                <w:rFonts w:ascii="Times New Roman" w:hAnsi="Times New Roman" w:cs="Times New Roman"/>
                <w:b/>
                <w:sz w:val="24"/>
                <w:szCs w:val="24"/>
              </w:rPr>
            </w:pPr>
            <w:r w:rsidRPr="00C847CC">
              <w:rPr>
                <w:rFonts w:ascii="Times New Roman" w:hAnsi="Times New Roman" w:cs="Times New Roman"/>
                <w:b/>
                <w:sz w:val="24"/>
                <w:szCs w:val="24"/>
              </w:rPr>
              <w:t>Oranı</w:t>
            </w:r>
          </w:p>
        </w:tc>
      </w:tr>
      <w:tr w:rsidR="00C847CC" w:rsidTr="00271957">
        <w:trPr>
          <w:jc w:val="center"/>
        </w:trPr>
        <w:tc>
          <w:tcPr>
            <w:tcW w:w="704"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4581" w:type="dxa"/>
            <w:vAlign w:val="center"/>
          </w:tcPr>
          <w:p w:rsidR="00C847CC" w:rsidRDefault="008138F9" w:rsidP="00C847CC">
            <w:pPr>
              <w:widowControl/>
              <w:autoSpaceDE/>
              <w:autoSpaceDN/>
              <w:adjustRightInd/>
              <w:spacing w:after="120" w:line="23" w:lineRule="atLeast"/>
              <w:jc w:val="both"/>
              <w:rPr>
                <w:rFonts w:ascii="Times New Roman" w:hAnsi="Times New Roman" w:cs="Times New Roman"/>
                <w:sz w:val="24"/>
                <w:szCs w:val="24"/>
              </w:rPr>
            </w:pPr>
            <w:r>
              <w:rPr>
                <w:rFonts w:ascii="Times New Roman" w:hAnsi="Times New Roman" w:cs="Times New Roman"/>
                <w:sz w:val="24"/>
                <w:szCs w:val="24"/>
              </w:rPr>
              <w:t>Enerji v</w:t>
            </w:r>
            <w:r w:rsidR="00C847CC">
              <w:rPr>
                <w:rFonts w:ascii="Times New Roman" w:hAnsi="Times New Roman" w:cs="Times New Roman"/>
                <w:sz w:val="24"/>
                <w:szCs w:val="24"/>
              </w:rPr>
              <w:t>erimliliğine ilişkin mevzuat ve politika</w:t>
            </w:r>
          </w:p>
        </w:tc>
        <w:tc>
          <w:tcPr>
            <w:tcW w:w="1656"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%10</w:t>
            </w:r>
          </w:p>
        </w:tc>
      </w:tr>
      <w:tr w:rsidR="00C847CC" w:rsidTr="00271957">
        <w:trPr>
          <w:jc w:val="center"/>
        </w:trPr>
        <w:tc>
          <w:tcPr>
            <w:tcW w:w="704"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581" w:type="dxa"/>
            <w:vAlign w:val="center"/>
          </w:tcPr>
          <w:p w:rsidR="00C847CC" w:rsidRDefault="00C847CC" w:rsidP="00C847CC">
            <w:pPr>
              <w:widowControl/>
              <w:autoSpaceDE/>
              <w:autoSpaceDN/>
              <w:adjustRightInd/>
              <w:spacing w:after="120" w:line="23" w:lineRule="atLeast"/>
              <w:jc w:val="both"/>
              <w:rPr>
                <w:rFonts w:ascii="Times New Roman" w:hAnsi="Times New Roman" w:cs="Times New Roman"/>
                <w:sz w:val="24"/>
                <w:szCs w:val="24"/>
              </w:rPr>
            </w:pPr>
            <w:r>
              <w:rPr>
                <w:rFonts w:ascii="Times New Roman" w:hAnsi="Times New Roman" w:cs="Times New Roman"/>
                <w:sz w:val="24"/>
                <w:szCs w:val="24"/>
              </w:rPr>
              <w:t>Enerji verimliliği</w:t>
            </w:r>
          </w:p>
        </w:tc>
        <w:tc>
          <w:tcPr>
            <w:tcW w:w="1656" w:type="dxa"/>
            <w:vAlign w:val="center"/>
          </w:tcPr>
          <w:p w:rsidR="00C847CC" w:rsidRDefault="00C847CC" w:rsidP="00271957">
            <w:pPr>
              <w:widowControl/>
              <w:autoSpaceDE/>
              <w:autoSpaceDN/>
              <w:adjustRightInd/>
              <w:spacing w:after="120" w:line="36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C847CC" w:rsidTr="00271957">
        <w:trPr>
          <w:jc w:val="center"/>
        </w:trPr>
        <w:tc>
          <w:tcPr>
            <w:tcW w:w="704"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4581" w:type="dxa"/>
            <w:vAlign w:val="center"/>
          </w:tcPr>
          <w:p w:rsidR="00C847CC" w:rsidRDefault="00C847CC" w:rsidP="00C847CC">
            <w:pPr>
              <w:widowControl/>
              <w:autoSpaceDE/>
              <w:autoSpaceDN/>
              <w:adjustRightInd/>
              <w:spacing w:after="120" w:line="23" w:lineRule="atLeast"/>
              <w:jc w:val="both"/>
              <w:rPr>
                <w:rFonts w:ascii="Times New Roman" w:hAnsi="Times New Roman" w:cs="Times New Roman"/>
                <w:sz w:val="24"/>
                <w:szCs w:val="24"/>
              </w:rPr>
            </w:pPr>
            <w:r>
              <w:rPr>
                <w:rFonts w:ascii="Times New Roman" w:hAnsi="Times New Roman" w:cs="Times New Roman"/>
                <w:sz w:val="24"/>
                <w:szCs w:val="24"/>
              </w:rPr>
              <w:t>Isı ve Mekanik</w:t>
            </w:r>
          </w:p>
        </w:tc>
        <w:tc>
          <w:tcPr>
            <w:tcW w:w="1656"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%40</w:t>
            </w:r>
          </w:p>
        </w:tc>
      </w:tr>
      <w:tr w:rsidR="00C847CC" w:rsidTr="00271957">
        <w:trPr>
          <w:jc w:val="center"/>
        </w:trPr>
        <w:tc>
          <w:tcPr>
            <w:tcW w:w="704"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4</w:t>
            </w:r>
          </w:p>
        </w:tc>
        <w:tc>
          <w:tcPr>
            <w:tcW w:w="4581" w:type="dxa"/>
            <w:vAlign w:val="center"/>
          </w:tcPr>
          <w:p w:rsidR="00C847CC" w:rsidRDefault="00C847CC" w:rsidP="00C847CC">
            <w:pPr>
              <w:widowControl/>
              <w:autoSpaceDE/>
              <w:autoSpaceDN/>
              <w:adjustRightInd/>
              <w:spacing w:after="120" w:line="23" w:lineRule="atLeast"/>
              <w:jc w:val="both"/>
              <w:rPr>
                <w:rFonts w:ascii="Times New Roman" w:hAnsi="Times New Roman" w:cs="Times New Roman"/>
                <w:sz w:val="24"/>
                <w:szCs w:val="24"/>
              </w:rPr>
            </w:pPr>
            <w:r>
              <w:rPr>
                <w:rFonts w:ascii="Times New Roman" w:hAnsi="Times New Roman" w:cs="Times New Roman"/>
                <w:sz w:val="24"/>
                <w:szCs w:val="24"/>
              </w:rPr>
              <w:t>Elektrik</w:t>
            </w:r>
          </w:p>
        </w:tc>
        <w:tc>
          <w:tcPr>
            <w:tcW w:w="1656" w:type="dxa"/>
            <w:vAlign w:val="center"/>
          </w:tcPr>
          <w:p w:rsidR="00C847CC" w:rsidRDefault="00C847CC"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%30</w:t>
            </w:r>
          </w:p>
        </w:tc>
      </w:tr>
      <w:tr w:rsidR="00C847CC" w:rsidTr="00271957">
        <w:trPr>
          <w:jc w:val="center"/>
        </w:trPr>
        <w:tc>
          <w:tcPr>
            <w:tcW w:w="5285" w:type="dxa"/>
            <w:gridSpan w:val="2"/>
            <w:vAlign w:val="center"/>
          </w:tcPr>
          <w:p w:rsidR="00C847CC" w:rsidRPr="00A650A8" w:rsidRDefault="00C847CC" w:rsidP="00A650A8">
            <w:pPr>
              <w:widowControl/>
              <w:autoSpaceDE/>
              <w:autoSpaceDN/>
              <w:adjustRightInd/>
              <w:spacing w:after="120" w:line="23" w:lineRule="atLeast"/>
              <w:rPr>
                <w:rFonts w:ascii="Times New Roman" w:hAnsi="Times New Roman" w:cs="Times New Roman"/>
                <w:b/>
                <w:sz w:val="24"/>
                <w:szCs w:val="24"/>
              </w:rPr>
            </w:pPr>
            <w:r w:rsidRPr="00A650A8">
              <w:rPr>
                <w:rFonts w:ascii="Times New Roman" w:hAnsi="Times New Roman" w:cs="Times New Roman"/>
                <w:b/>
                <w:sz w:val="24"/>
                <w:szCs w:val="24"/>
              </w:rPr>
              <w:t>TOPLAM</w:t>
            </w:r>
          </w:p>
        </w:tc>
        <w:tc>
          <w:tcPr>
            <w:tcW w:w="1656" w:type="dxa"/>
            <w:vAlign w:val="center"/>
          </w:tcPr>
          <w:p w:rsidR="00C847CC" w:rsidRDefault="00271957" w:rsidP="00271957">
            <w:pPr>
              <w:widowControl/>
              <w:autoSpaceDE/>
              <w:autoSpaceDN/>
              <w:adjustRightInd/>
              <w:spacing w:after="120" w:line="23" w:lineRule="atLeast"/>
              <w:jc w:val="center"/>
              <w:rPr>
                <w:rFonts w:ascii="Times New Roman" w:hAnsi="Times New Roman" w:cs="Times New Roman"/>
                <w:sz w:val="24"/>
                <w:szCs w:val="24"/>
              </w:rPr>
            </w:pPr>
            <w:r>
              <w:rPr>
                <w:rFonts w:ascii="Times New Roman" w:hAnsi="Times New Roman" w:cs="Times New Roman"/>
                <w:sz w:val="24"/>
                <w:szCs w:val="24"/>
              </w:rPr>
              <w:t>%100</w:t>
            </w:r>
          </w:p>
        </w:tc>
      </w:tr>
    </w:tbl>
    <w:p w:rsidR="00C847CC" w:rsidRDefault="00C847CC" w:rsidP="00C847CC">
      <w:pPr>
        <w:widowControl/>
        <w:autoSpaceDE/>
        <w:autoSpaceDN/>
        <w:adjustRightInd/>
        <w:spacing w:after="120" w:line="23" w:lineRule="atLeast"/>
        <w:ind w:left="1134"/>
        <w:jc w:val="both"/>
        <w:rPr>
          <w:rFonts w:ascii="Times New Roman" w:hAnsi="Times New Roman" w:cs="Times New Roman"/>
          <w:sz w:val="24"/>
          <w:szCs w:val="24"/>
        </w:rPr>
      </w:pPr>
    </w:p>
    <w:p w:rsidR="009E12BD" w:rsidRDefault="009E12BD" w:rsidP="009E12BD">
      <w:pPr>
        <w:widowControl/>
        <w:autoSpaceDE/>
        <w:autoSpaceDN/>
        <w:adjustRightInd/>
        <w:spacing w:line="23" w:lineRule="atLeast"/>
        <w:ind w:left="709"/>
        <w:jc w:val="both"/>
        <w:rPr>
          <w:rFonts w:ascii="Times New Roman" w:hAnsi="Times New Roman" w:cs="Times New Roman"/>
          <w:sz w:val="24"/>
          <w:szCs w:val="24"/>
        </w:rPr>
      </w:pPr>
    </w:p>
    <w:p w:rsidR="009E12BD" w:rsidRDefault="009E12BD" w:rsidP="009E12BD">
      <w:pPr>
        <w:widowControl/>
        <w:autoSpaceDE/>
        <w:autoSpaceDN/>
        <w:adjustRightInd/>
        <w:spacing w:line="23" w:lineRule="atLeast"/>
        <w:ind w:left="709"/>
        <w:jc w:val="both"/>
        <w:rPr>
          <w:rFonts w:ascii="Times New Roman" w:hAnsi="Times New Roman" w:cs="Times New Roman"/>
          <w:sz w:val="24"/>
          <w:szCs w:val="24"/>
        </w:rPr>
      </w:pPr>
    </w:p>
    <w:p w:rsidR="009E12BD" w:rsidRDefault="009E12BD" w:rsidP="009E12BD">
      <w:pPr>
        <w:widowControl/>
        <w:autoSpaceDE/>
        <w:autoSpaceDN/>
        <w:adjustRightInd/>
        <w:spacing w:line="23" w:lineRule="atLeast"/>
        <w:ind w:left="709"/>
        <w:jc w:val="both"/>
        <w:rPr>
          <w:rFonts w:ascii="Times New Roman" w:hAnsi="Times New Roman" w:cs="Times New Roman"/>
          <w:sz w:val="24"/>
          <w:szCs w:val="24"/>
        </w:rPr>
      </w:pPr>
    </w:p>
    <w:p w:rsidR="009E12BD" w:rsidRPr="00A37036" w:rsidRDefault="009E12BD" w:rsidP="00255F60">
      <w:pPr>
        <w:widowControl/>
        <w:autoSpaceDE/>
        <w:autoSpaceDN/>
        <w:adjustRightInd/>
        <w:spacing w:line="23" w:lineRule="atLeast"/>
        <w:jc w:val="both"/>
        <w:rPr>
          <w:rFonts w:ascii="Times New Roman" w:hAnsi="Times New Roman" w:cs="Times New Roman"/>
          <w:b/>
          <w:sz w:val="24"/>
          <w:szCs w:val="24"/>
        </w:rPr>
      </w:pPr>
    </w:p>
    <w:p w:rsidR="009E12BD" w:rsidRDefault="009E12BD" w:rsidP="009E12BD">
      <w:pPr>
        <w:widowControl/>
        <w:autoSpaceDE/>
        <w:autoSpaceDN/>
        <w:adjustRightInd/>
        <w:spacing w:line="23" w:lineRule="atLeast"/>
        <w:ind w:left="709"/>
        <w:jc w:val="both"/>
        <w:rPr>
          <w:rFonts w:ascii="Times New Roman" w:hAnsi="Times New Roman" w:cs="Times New Roman"/>
          <w:sz w:val="24"/>
          <w:szCs w:val="24"/>
        </w:rPr>
      </w:pPr>
    </w:p>
    <w:p w:rsidR="009E12BD" w:rsidRPr="00815D81" w:rsidRDefault="009E12BD" w:rsidP="0044657F">
      <w:pPr>
        <w:widowControl/>
        <w:autoSpaceDE/>
        <w:autoSpaceDN/>
        <w:adjustRightInd/>
        <w:spacing w:line="23" w:lineRule="atLeast"/>
        <w:jc w:val="both"/>
        <w:rPr>
          <w:rFonts w:ascii="Times New Roman" w:hAnsi="Times New Roman" w:cs="Times New Roman"/>
          <w:sz w:val="24"/>
          <w:szCs w:val="24"/>
        </w:rPr>
      </w:pPr>
    </w:p>
    <w:sectPr w:rsidR="009E12BD" w:rsidRPr="00815D81" w:rsidSect="00F91C9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B2131"/>
    <w:multiLevelType w:val="hybridMultilevel"/>
    <w:tmpl w:val="338844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83108D"/>
    <w:multiLevelType w:val="hybridMultilevel"/>
    <w:tmpl w:val="376228D4"/>
    <w:lvl w:ilvl="0" w:tplc="041F0001">
      <w:start w:val="1"/>
      <w:numFmt w:val="bullet"/>
      <w:lvlText w:val=""/>
      <w:lvlJc w:val="left"/>
      <w:pPr>
        <w:ind w:left="1210" w:hanging="360"/>
      </w:pPr>
      <w:rPr>
        <w:rFonts w:ascii="Symbol" w:hAnsi="Symbol" w:hint="default"/>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2" w15:restartNumberingAfterBreak="0">
    <w:nsid w:val="19992C38"/>
    <w:multiLevelType w:val="hybridMultilevel"/>
    <w:tmpl w:val="325C4F90"/>
    <w:lvl w:ilvl="0" w:tplc="49C4715C">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 w15:restartNumberingAfterBreak="0">
    <w:nsid w:val="1C937CE4"/>
    <w:multiLevelType w:val="hybridMultilevel"/>
    <w:tmpl w:val="243EE84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5" w15:restartNumberingAfterBreak="0">
    <w:nsid w:val="2C9F01CA"/>
    <w:multiLevelType w:val="hybridMultilevel"/>
    <w:tmpl w:val="7D90898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2EE71FEF"/>
    <w:multiLevelType w:val="hybridMultilevel"/>
    <w:tmpl w:val="58D8D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996712C"/>
    <w:multiLevelType w:val="hybridMultilevel"/>
    <w:tmpl w:val="0B24D6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A2B4E37"/>
    <w:multiLevelType w:val="hybridMultilevel"/>
    <w:tmpl w:val="D2FE17F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15:restartNumberingAfterBreak="0">
    <w:nsid w:val="3AC02136"/>
    <w:multiLevelType w:val="hybridMultilevel"/>
    <w:tmpl w:val="353E0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54F2590"/>
    <w:multiLevelType w:val="hybridMultilevel"/>
    <w:tmpl w:val="D73C9E78"/>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582506D"/>
    <w:multiLevelType w:val="hybridMultilevel"/>
    <w:tmpl w:val="66DA4ADE"/>
    <w:lvl w:ilvl="0" w:tplc="041F0001">
      <w:start w:val="1"/>
      <w:numFmt w:val="bullet"/>
      <w:lvlText w:val=""/>
      <w:lvlJc w:val="left"/>
      <w:pPr>
        <w:ind w:left="2420" w:hanging="360"/>
      </w:pPr>
      <w:rPr>
        <w:rFonts w:ascii="Symbol" w:hAnsi="Symbol" w:hint="default"/>
      </w:rPr>
    </w:lvl>
    <w:lvl w:ilvl="1" w:tplc="041F0003" w:tentative="1">
      <w:start w:val="1"/>
      <w:numFmt w:val="bullet"/>
      <w:lvlText w:val="o"/>
      <w:lvlJc w:val="left"/>
      <w:pPr>
        <w:ind w:left="3140" w:hanging="360"/>
      </w:pPr>
      <w:rPr>
        <w:rFonts w:ascii="Courier New" w:hAnsi="Courier New" w:cs="Courier New" w:hint="default"/>
      </w:rPr>
    </w:lvl>
    <w:lvl w:ilvl="2" w:tplc="041F0005" w:tentative="1">
      <w:start w:val="1"/>
      <w:numFmt w:val="bullet"/>
      <w:lvlText w:val=""/>
      <w:lvlJc w:val="left"/>
      <w:pPr>
        <w:ind w:left="3860" w:hanging="360"/>
      </w:pPr>
      <w:rPr>
        <w:rFonts w:ascii="Wingdings" w:hAnsi="Wingdings" w:hint="default"/>
      </w:rPr>
    </w:lvl>
    <w:lvl w:ilvl="3" w:tplc="041F0001" w:tentative="1">
      <w:start w:val="1"/>
      <w:numFmt w:val="bullet"/>
      <w:lvlText w:val=""/>
      <w:lvlJc w:val="left"/>
      <w:pPr>
        <w:ind w:left="4580" w:hanging="360"/>
      </w:pPr>
      <w:rPr>
        <w:rFonts w:ascii="Symbol" w:hAnsi="Symbol" w:hint="default"/>
      </w:rPr>
    </w:lvl>
    <w:lvl w:ilvl="4" w:tplc="041F0003" w:tentative="1">
      <w:start w:val="1"/>
      <w:numFmt w:val="bullet"/>
      <w:lvlText w:val="o"/>
      <w:lvlJc w:val="left"/>
      <w:pPr>
        <w:ind w:left="5300" w:hanging="360"/>
      </w:pPr>
      <w:rPr>
        <w:rFonts w:ascii="Courier New" w:hAnsi="Courier New" w:cs="Courier New" w:hint="default"/>
      </w:rPr>
    </w:lvl>
    <w:lvl w:ilvl="5" w:tplc="041F0005" w:tentative="1">
      <w:start w:val="1"/>
      <w:numFmt w:val="bullet"/>
      <w:lvlText w:val=""/>
      <w:lvlJc w:val="left"/>
      <w:pPr>
        <w:ind w:left="6020" w:hanging="360"/>
      </w:pPr>
      <w:rPr>
        <w:rFonts w:ascii="Wingdings" w:hAnsi="Wingdings" w:hint="default"/>
      </w:rPr>
    </w:lvl>
    <w:lvl w:ilvl="6" w:tplc="041F0001" w:tentative="1">
      <w:start w:val="1"/>
      <w:numFmt w:val="bullet"/>
      <w:lvlText w:val=""/>
      <w:lvlJc w:val="left"/>
      <w:pPr>
        <w:ind w:left="6740" w:hanging="360"/>
      </w:pPr>
      <w:rPr>
        <w:rFonts w:ascii="Symbol" w:hAnsi="Symbol" w:hint="default"/>
      </w:rPr>
    </w:lvl>
    <w:lvl w:ilvl="7" w:tplc="041F0003" w:tentative="1">
      <w:start w:val="1"/>
      <w:numFmt w:val="bullet"/>
      <w:lvlText w:val="o"/>
      <w:lvlJc w:val="left"/>
      <w:pPr>
        <w:ind w:left="7460" w:hanging="360"/>
      </w:pPr>
      <w:rPr>
        <w:rFonts w:ascii="Courier New" w:hAnsi="Courier New" w:cs="Courier New" w:hint="default"/>
      </w:rPr>
    </w:lvl>
    <w:lvl w:ilvl="8" w:tplc="041F0005" w:tentative="1">
      <w:start w:val="1"/>
      <w:numFmt w:val="bullet"/>
      <w:lvlText w:val=""/>
      <w:lvlJc w:val="left"/>
      <w:pPr>
        <w:ind w:left="8180" w:hanging="360"/>
      </w:pPr>
      <w:rPr>
        <w:rFonts w:ascii="Wingdings" w:hAnsi="Wingdings" w:hint="default"/>
      </w:rPr>
    </w:lvl>
  </w:abstractNum>
  <w:abstractNum w:abstractNumId="12" w15:restartNumberingAfterBreak="0">
    <w:nsid w:val="4B5C55C2"/>
    <w:multiLevelType w:val="hybridMultilevel"/>
    <w:tmpl w:val="8A601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796D4A"/>
    <w:multiLevelType w:val="hybridMultilevel"/>
    <w:tmpl w:val="3D50B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1405FB"/>
    <w:multiLevelType w:val="hybridMultilevel"/>
    <w:tmpl w:val="322657CA"/>
    <w:lvl w:ilvl="0" w:tplc="E7842F62">
      <w:start w:val="3"/>
      <w:numFmt w:val="decimal"/>
      <w:lvlText w:val="%1."/>
      <w:lvlJc w:val="left"/>
      <w:pPr>
        <w:ind w:left="786"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5" w15:restartNumberingAfterBreak="0">
    <w:nsid w:val="54D24D3D"/>
    <w:multiLevelType w:val="hybridMultilevel"/>
    <w:tmpl w:val="51709246"/>
    <w:lvl w:ilvl="0" w:tplc="2DAA22BE">
      <w:start w:val="1"/>
      <w:numFmt w:val="bullet"/>
      <w:lvlText w:val=""/>
      <w:lvlJc w:val="left"/>
      <w:pPr>
        <w:ind w:left="644" w:hanging="360"/>
      </w:pPr>
      <w:rPr>
        <w:rFonts w:ascii="Symbol" w:hAnsi="Symbol" w:hint="default"/>
        <w:color w:val="auto"/>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6" w15:restartNumberingAfterBreak="0">
    <w:nsid w:val="570230D9"/>
    <w:multiLevelType w:val="hybridMultilevel"/>
    <w:tmpl w:val="425AD4E4"/>
    <w:lvl w:ilvl="0" w:tplc="F640AA8C">
      <w:start w:val="4"/>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8" w15:restartNumberingAfterBreak="0">
    <w:nsid w:val="5E1F20F9"/>
    <w:multiLevelType w:val="hybridMultilevel"/>
    <w:tmpl w:val="FB442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0A85F9B"/>
    <w:multiLevelType w:val="hybridMultilevel"/>
    <w:tmpl w:val="052478F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66F91956"/>
    <w:multiLevelType w:val="hybridMultilevel"/>
    <w:tmpl w:val="A216A312"/>
    <w:lvl w:ilvl="0" w:tplc="70365BA0">
      <w:start w:val="2"/>
      <w:numFmt w:val="upp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1" w15:restartNumberingAfterBreak="0">
    <w:nsid w:val="6B3D6086"/>
    <w:multiLevelType w:val="hybridMultilevel"/>
    <w:tmpl w:val="5C464F5A"/>
    <w:lvl w:ilvl="0" w:tplc="2DAA22BE">
      <w:start w:val="1"/>
      <w:numFmt w:val="bullet"/>
      <w:lvlText w:val=""/>
      <w:lvlJc w:val="left"/>
      <w:pPr>
        <w:ind w:left="2136" w:hanging="360"/>
      </w:pPr>
      <w:rPr>
        <w:rFonts w:ascii="Symbol" w:hAnsi="Symbol" w:hint="default"/>
        <w:color w:val="auto"/>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22" w15:restartNumberingAfterBreak="0">
    <w:nsid w:val="71452955"/>
    <w:multiLevelType w:val="hybridMultilevel"/>
    <w:tmpl w:val="C04A7C0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75424205"/>
    <w:multiLevelType w:val="hybridMultilevel"/>
    <w:tmpl w:val="D67E23D2"/>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4" w15:restartNumberingAfterBreak="0">
    <w:nsid w:val="75C96C73"/>
    <w:multiLevelType w:val="hybridMultilevel"/>
    <w:tmpl w:val="229658AA"/>
    <w:lvl w:ilvl="0" w:tplc="041F0001">
      <w:start w:val="1"/>
      <w:numFmt w:val="bullet"/>
      <w:lvlText w:val=""/>
      <w:lvlJc w:val="left"/>
      <w:pPr>
        <w:ind w:left="1210" w:hanging="360"/>
      </w:pPr>
      <w:rPr>
        <w:rFonts w:ascii="Symbol" w:hAnsi="Symbol" w:hint="default"/>
      </w:rPr>
    </w:lvl>
    <w:lvl w:ilvl="1" w:tplc="7396D6A4">
      <w:numFmt w:val="bullet"/>
      <w:lvlText w:val="•"/>
      <w:lvlJc w:val="left"/>
      <w:pPr>
        <w:ind w:left="2260" w:hanging="690"/>
      </w:pPr>
      <w:rPr>
        <w:rFonts w:ascii="Times New Roman" w:eastAsia="Calibri" w:hAnsi="Times New Roman" w:cs="Times New Roman"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25" w15:restartNumberingAfterBreak="0">
    <w:nsid w:val="76980168"/>
    <w:multiLevelType w:val="hybridMultilevel"/>
    <w:tmpl w:val="442A93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96E403D"/>
    <w:multiLevelType w:val="hybridMultilevel"/>
    <w:tmpl w:val="FC3E90D6"/>
    <w:lvl w:ilvl="0" w:tplc="07D01E34">
      <w:start w:val="1"/>
      <w:numFmt w:val="decimal"/>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27" w15:restartNumberingAfterBreak="0">
    <w:nsid w:val="7C4F37B8"/>
    <w:multiLevelType w:val="hybridMultilevel"/>
    <w:tmpl w:val="B9907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15"/>
  </w:num>
  <w:num w:numId="3">
    <w:abstractNumId w:val="10"/>
  </w:num>
  <w:num w:numId="4">
    <w:abstractNumId w:val="1"/>
  </w:num>
  <w:num w:numId="5">
    <w:abstractNumId w:val="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4"/>
  </w:num>
  <w:num w:numId="10">
    <w:abstractNumId w:val="8"/>
  </w:num>
  <w:num w:numId="11">
    <w:abstractNumId w:val="16"/>
  </w:num>
  <w:num w:numId="12">
    <w:abstractNumId w:val="14"/>
  </w:num>
  <w:num w:numId="13">
    <w:abstractNumId w:val="19"/>
  </w:num>
  <w:num w:numId="14">
    <w:abstractNumId w:val="0"/>
  </w:num>
  <w:num w:numId="15">
    <w:abstractNumId w:val="22"/>
  </w:num>
  <w:num w:numId="16">
    <w:abstractNumId w:val="25"/>
  </w:num>
  <w:num w:numId="17">
    <w:abstractNumId w:val="12"/>
  </w:num>
  <w:num w:numId="18">
    <w:abstractNumId w:val="6"/>
  </w:num>
  <w:num w:numId="19">
    <w:abstractNumId w:val="27"/>
  </w:num>
  <w:num w:numId="20">
    <w:abstractNumId w:val="13"/>
  </w:num>
  <w:num w:numId="21">
    <w:abstractNumId w:val="7"/>
  </w:num>
  <w:num w:numId="22">
    <w:abstractNumId w:val="9"/>
  </w:num>
  <w:num w:numId="23">
    <w:abstractNumId w:val="23"/>
  </w:num>
  <w:num w:numId="24">
    <w:abstractNumId w:val="18"/>
  </w:num>
  <w:num w:numId="25">
    <w:abstractNumId w:val="2"/>
  </w:num>
  <w:num w:numId="26">
    <w:abstractNumId w:val="21"/>
  </w:num>
  <w:num w:numId="27">
    <w:abstractNumId w:val="20"/>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B1E"/>
    <w:rsid w:val="00000D1C"/>
    <w:rsid w:val="0001271A"/>
    <w:rsid w:val="00015C5D"/>
    <w:rsid w:val="00017386"/>
    <w:rsid w:val="0001761C"/>
    <w:rsid w:val="000301C7"/>
    <w:rsid w:val="00031C35"/>
    <w:rsid w:val="0004389D"/>
    <w:rsid w:val="00044140"/>
    <w:rsid w:val="00044A3D"/>
    <w:rsid w:val="00051564"/>
    <w:rsid w:val="00054247"/>
    <w:rsid w:val="000548D5"/>
    <w:rsid w:val="0005675A"/>
    <w:rsid w:val="00056FC6"/>
    <w:rsid w:val="00061AB6"/>
    <w:rsid w:val="000627DC"/>
    <w:rsid w:val="00064818"/>
    <w:rsid w:val="00066C02"/>
    <w:rsid w:val="000738B0"/>
    <w:rsid w:val="0007609F"/>
    <w:rsid w:val="000913B4"/>
    <w:rsid w:val="0009410B"/>
    <w:rsid w:val="000A1896"/>
    <w:rsid w:val="000A1A31"/>
    <w:rsid w:val="000A6A4F"/>
    <w:rsid w:val="000B0DEB"/>
    <w:rsid w:val="000B5EFC"/>
    <w:rsid w:val="000C1615"/>
    <w:rsid w:val="000E004A"/>
    <w:rsid w:val="000E5043"/>
    <w:rsid w:val="000E6EF1"/>
    <w:rsid w:val="000F39E2"/>
    <w:rsid w:val="000F4E1D"/>
    <w:rsid w:val="001024E5"/>
    <w:rsid w:val="0010576B"/>
    <w:rsid w:val="00107DE8"/>
    <w:rsid w:val="00114528"/>
    <w:rsid w:val="00121B7C"/>
    <w:rsid w:val="00123A71"/>
    <w:rsid w:val="001247D1"/>
    <w:rsid w:val="00126B73"/>
    <w:rsid w:val="0013762B"/>
    <w:rsid w:val="0014013E"/>
    <w:rsid w:val="00140AAF"/>
    <w:rsid w:val="00143BEB"/>
    <w:rsid w:val="0015303D"/>
    <w:rsid w:val="00155081"/>
    <w:rsid w:val="001578AA"/>
    <w:rsid w:val="00157FEE"/>
    <w:rsid w:val="00166A85"/>
    <w:rsid w:val="00175006"/>
    <w:rsid w:val="00190F4D"/>
    <w:rsid w:val="00197129"/>
    <w:rsid w:val="00197AE8"/>
    <w:rsid w:val="001A232E"/>
    <w:rsid w:val="001A40E6"/>
    <w:rsid w:val="001A47AA"/>
    <w:rsid w:val="001B353E"/>
    <w:rsid w:val="001B3CE8"/>
    <w:rsid w:val="001C35AB"/>
    <w:rsid w:val="001C39F2"/>
    <w:rsid w:val="001C4E6B"/>
    <w:rsid w:val="001C52C2"/>
    <w:rsid w:val="001E02E1"/>
    <w:rsid w:val="001E6B2E"/>
    <w:rsid w:val="001F0B4D"/>
    <w:rsid w:val="002002F7"/>
    <w:rsid w:val="00201F18"/>
    <w:rsid w:val="00205CFA"/>
    <w:rsid w:val="0020666E"/>
    <w:rsid w:val="002102D4"/>
    <w:rsid w:val="002112CA"/>
    <w:rsid w:val="002135A1"/>
    <w:rsid w:val="002158F3"/>
    <w:rsid w:val="00224044"/>
    <w:rsid w:val="0022423D"/>
    <w:rsid w:val="00227B48"/>
    <w:rsid w:val="00227D1E"/>
    <w:rsid w:val="00227E9C"/>
    <w:rsid w:val="0023178B"/>
    <w:rsid w:val="002321C7"/>
    <w:rsid w:val="002426AB"/>
    <w:rsid w:val="00242FD4"/>
    <w:rsid w:val="002460E2"/>
    <w:rsid w:val="00255F60"/>
    <w:rsid w:val="00262229"/>
    <w:rsid w:val="00271957"/>
    <w:rsid w:val="0027271C"/>
    <w:rsid w:val="00275863"/>
    <w:rsid w:val="00281FAA"/>
    <w:rsid w:val="00284C63"/>
    <w:rsid w:val="002862F8"/>
    <w:rsid w:val="00295225"/>
    <w:rsid w:val="00295710"/>
    <w:rsid w:val="002D587D"/>
    <w:rsid w:val="002D702D"/>
    <w:rsid w:val="002E7E9D"/>
    <w:rsid w:val="002F14CE"/>
    <w:rsid w:val="002F1AAC"/>
    <w:rsid w:val="002F1AD0"/>
    <w:rsid w:val="002F7A9E"/>
    <w:rsid w:val="00310598"/>
    <w:rsid w:val="003125BC"/>
    <w:rsid w:val="00314118"/>
    <w:rsid w:val="00315422"/>
    <w:rsid w:val="00315BF1"/>
    <w:rsid w:val="00315FDA"/>
    <w:rsid w:val="003205FF"/>
    <w:rsid w:val="00320DFA"/>
    <w:rsid w:val="0032486C"/>
    <w:rsid w:val="003262F5"/>
    <w:rsid w:val="003264E2"/>
    <w:rsid w:val="003332F2"/>
    <w:rsid w:val="00333911"/>
    <w:rsid w:val="00336D54"/>
    <w:rsid w:val="003374BC"/>
    <w:rsid w:val="00343BFE"/>
    <w:rsid w:val="00344E23"/>
    <w:rsid w:val="00346DA2"/>
    <w:rsid w:val="0035387E"/>
    <w:rsid w:val="003556C8"/>
    <w:rsid w:val="003579F1"/>
    <w:rsid w:val="003619B0"/>
    <w:rsid w:val="003630A2"/>
    <w:rsid w:val="0036313A"/>
    <w:rsid w:val="003636C1"/>
    <w:rsid w:val="00370AB7"/>
    <w:rsid w:val="00375D7C"/>
    <w:rsid w:val="00377A77"/>
    <w:rsid w:val="00381C09"/>
    <w:rsid w:val="00381C59"/>
    <w:rsid w:val="0039762F"/>
    <w:rsid w:val="003A6B11"/>
    <w:rsid w:val="003B3031"/>
    <w:rsid w:val="003B4777"/>
    <w:rsid w:val="003B51A6"/>
    <w:rsid w:val="003B68DF"/>
    <w:rsid w:val="003B74DC"/>
    <w:rsid w:val="003B7CF4"/>
    <w:rsid w:val="003C1D36"/>
    <w:rsid w:val="003C44B7"/>
    <w:rsid w:val="003D0BBB"/>
    <w:rsid w:val="003E06DF"/>
    <w:rsid w:val="003E64A1"/>
    <w:rsid w:val="003F3F1B"/>
    <w:rsid w:val="0040312C"/>
    <w:rsid w:val="00403C1E"/>
    <w:rsid w:val="00412AC1"/>
    <w:rsid w:val="004133E4"/>
    <w:rsid w:val="00416A47"/>
    <w:rsid w:val="004178E6"/>
    <w:rsid w:val="00420ECE"/>
    <w:rsid w:val="00421E27"/>
    <w:rsid w:val="00424948"/>
    <w:rsid w:val="00430C43"/>
    <w:rsid w:val="00435FD0"/>
    <w:rsid w:val="0043784F"/>
    <w:rsid w:val="00441474"/>
    <w:rsid w:val="00443C1D"/>
    <w:rsid w:val="0044657F"/>
    <w:rsid w:val="0044779A"/>
    <w:rsid w:val="0045173D"/>
    <w:rsid w:val="00452ECB"/>
    <w:rsid w:val="004600C0"/>
    <w:rsid w:val="00460D81"/>
    <w:rsid w:val="004651A0"/>
    <w:rsid w:val="00466E17"/>
    <w:rsid w:val="00475851"/>
    <w:rsid w:val="00481B0A"/>
    <w:rsid w:val="00484813"/>
    <w:rsid w:val="0048696A"/>
    <w:rsid w:val="00493219"/>
    <w:rsid w:val="004A12BA"/>
    <w:rsid w:val="004A6D80"/>
    <w:rsid w:val="004B22BA"/>
    <w:rsid w:val="004B33F2"/>
    <w:rsid w:val="004C6EC1"/>
    <w:rsid w:val="004E2407"/>
    <w:rsid w:val="004E489C"/>
    <w:rsid w:val="004E5F89"/>
    <w:rsid w:val="004E6E53"/>
    <w:rsid w:val="004E790E"/>
    <w:rsid w:val="004F0386"/>
    <w:rsid w:val="00504630"/>
    <w:rsid w:val="00504CD1"/>
    <w:rsid w:val="005101C2"/>
    <w:rsid w:val="00510DF7"/>
    <w:rsid w:val="00511B66"/>
    <w:rsid w:val="0051349C"/>
    <w:rsid w:val="0051364A"/>
    <w:rsid w:val="005244A7"/>
    <w:rsid w:val="005333C5"/>
    <w:rsid w:val="00535772"/>
    <w:rsid w:val="005435AF"/>
    <w:rsid w:val="0054589E"/>
    <w:rsid w:val="00545D49"/>
    <w:rsid w:val="005515DE"/>
    <w:rsid w:val="00552584"/>
    <w:rsid w:val="0055491B"/>
    <w:rsid w:val="00563DE7"/>
    <w:rsid w:val="00564504"/>
    <w:rsid w:val="00573D65"/>
    <w:rsid w:val="00574B3D"/>
    <w:rsid w:val="00590EF4"/>
    <w:rsid w:val="00594084"/>
    <w:rsid w:val="005A0132"/>
    <w:rsid w:val="005A4A3A"/>
    <w:rsid w:val="005A5A2B"/>
    <w:rsid w:val="005A67FF"/>
    <w:rsid w:val="005B0EF3"/>
    <w:rsid w:val="005B5D63"/>
    <w:rsid w:val="005B7369"/>
    <w:rsid w:val="005C03F6"/>
    <w:rsid w:val="005C48A4"/>
    <w:rsid w:val="005C79C3"/>
    <w:rsid w:val="005D25D4"/>
    <w:rsid w:val="005D66B0"/>
    <w:rsid w:val="005E23BB"/>
    <w:rsid w:val="005E33EC"/>
    <w:rsid w:val="005E475C"/>
    <w:rsid w:val="005E512E"/>
    <w:rsid w:val="005E53CD"/>
    <w:rsid w:val="005E6292"/>
    <w:rsid w:val="005F667F"/>
    <w:rsid w:val="00600C96"/>
    <w:rsid w:val="00601DB9"/>
    <w:rsid w:val="006025AC"/>
    <w:rsid w:val="00602BDA"/>
    <w:rsid w:val="0061559D"/>
    <w:rsid w:val="0061569E"/>
    <w:rsid w:val="00616676"/>
    <w:rsid w:val="00617C55"/>
    <w:rsid w:val="006364BC"/>
    <w:rsid w:val="00640432"/>
    <w:rsid w:val="00641E52"/>
    <w:rsid w:val="006432E5"/>
    <w:rsid w:val="00643C19"/>
    <w:rsid w:val="00650002"/>
    <w:rsid w:val="006518F4"/>
    <w:rsid w:val="00651B66"/>
    <w:rsid w:val="00654D31"/>
    <w:rsid w:val="00661E6F"/>
    <w:rsid w:val="0066444C"/>
    <w:rsid w:val="006646D9"/>
    <w:rsid w:val="006664A6"/>
    <w:rsid w:val="00680CEA"/>
    <w:rsid w:val="00687382"/>
    <w:rsid w:val="00690862"/>
    <w:rsid w:val="006B5B77"/>
    <w:rsid w:val="006C08F3"/>
    <w:rsid w:val="006C0AD9"/>
    <w:rsid w:val="006C1B0C"/>
    <w:rsid w:val="006D1168"/>
    <w:rsid w:val="006D1756"/>
    <w:rsid w:val="006D33B4"/>
    <w:rsid w:val="006E1827"/>
    <w:rsid w:val="006F4D93"/>
    <w:rsid w:val="006F7830"/>
    <w:rsid w:val="0070157A"/>
    <w:rsid w:val="0070391C"/>
    <w:rsid w:val="00705CC5"/>
    <w:rsid w:val="00717599"/>
    <w:rsid w:val="00717F45"/>
    <w:rsid w:val="00722423"/>
    <w:rsid w:val="00730A3A"/>
    <w:rsid w:val="00736F05"/>
    <w:rsid w:val="00737045"/>
    <w:rsid w:val="00737DA4"/>
    <w:rsid w:val="0074018A"/>
    <w:rsid w:val="007412C7"/>
    <w:rsid w:val="0074252A"/>
    <w:rsid w:val="00743D00"/>
    <w:rsid w:val="00747499"/>
    <w:rsid w:val="007548B3"/>
    <w:rsid w:val="0076090A"/>
    <w:rsid w:val="0076138B"/>
    <w:rsid w:val="007613A1"/>
    <w:rsid w:val="00764892"/>
    <w:rsid w:val="00765C0B"/>
    <w:rsid w:val="0078089C"/>
    <w:rsid w:val="00780F1E"/>
    <w:rsid w:val="00783BE0"/>
    <w:rsid w:val="007859FD"/>
    <w:rsid w:val="007916B7"/>
    <w:rsid w:val="00793777"/>
    <w:rsid w:val="00795142"/>
    <w:rsid w:val="00797172"/>
    <w:rsid w:val="007971AC"/>
    <w:rsid w:val="007A0FF5"/>
    <w:rsid w:val="007B2DDE"/>
    <w:rsid w:val="007B5B29"/>
    <w:rsid w:val="007C5903"/>
    <w:rsid w:val="007C7C74"/>
    <w:rsid w:val="007D0E02"/>
    <w:rsid w:val="007D364C"/>
    <w:rsid w:val="007D6587"/>
    <w:rsid w:val="007D67D5"/>
    <w:rsid w:val="007E0826"/>
    <w:rsid w:val="007E3CEF"/>
    <w:rsid w:val="007E4A62"/>
    <w:rsid w:val="007E5145"/>
    <w:rsid w:val="007E6864"/>
    <w:rsid w:val="00801661"/>
    <w:rsid w:val="0081081E"/>
    <w:rsid w:val="008138F9"/>
    <w:rsid w:val="00815B89"/>
    <w:rsid w:val="00815D81"/>
    <w:rsid w:val="0081698E"/>
    <w:rsid w:val="00820844"/>
    <w:rsid w:val="00821A6E"/>
    <w:rsid w:val="00823A4A"/>
    <w:rsid w:val="00823F08"/>
    <w:rsid w:val="008306E4"/>
    <w:rsid w:val="00830CB9"/>
    <w:rsid w:val="00834962"/>
    <w:rsid w:val="00845B6C"/>
    <w:rsid w:val="00846CB2"/>
    <w:rsid w:val="008502BD"/>
    <w:rsid w:val="00850C75"/>
    <w:rsid w:val="00851F47"/>
    <w:rsid w:val="00854008"/>
    <w:rsid w:val="008568D8"/>
    <w:rsid w:val="00862681"/>
    <w:rsid w:val="008633BA"/>
    <w:rsid w:val="00864D30"/>
    <w:rsid w:val="0086602B"/>
    <w:rsid w:val="00866E3E"/>
    <w:rsid w:val="00867053"/>
    <w:rsid w:val="00871B4C"/>
    <w:rsid w:val="008748A5"/>
    <w:rsid w:val="008812A0"/>
    <w:rsid w:val="00882B2A"/>
    <w:rsid w:val="00882E23"/>
    <w:rsid w:val="00883FC0"/>
    <w:rsid w:val="00885D40"/>
    <w:rsid w:val="00886DAF"/>
    <w:rsid w:val="0089109A"/>
    <w:rsid w:val="00894A7E"/>
    <w:rsid w:val="008A3B37"/>
    <w:rsid w:val="008A6A53"/>
    <w:rsid w:val="008C430D"/>
    <w:rsid w:val="008C7BAC"/>
    <w:rsid w:val="008D0076"/>
    <w:rsid w:val="008D3B2D"/>
    <w:rsid w:val="008D43AD"/>
    <w:rsid w:val="008E05FF"/>
    <w:rsid w:val="008F3222"/>
    <w:rsid w:val="009024D8"/>
    <w:rsid w:val="009064D1"/>
    <w:rsid w:val="009136AD"/>
    <w:rsid w:val="009140B4"/>
    <w:rsid w:val="00927887"/>
    <w:rsid w:val="009405DB"/>
    <w:rsid w:val="00941502"/>
    <w:rsid w:val="00944606"/>
    <w:rsid w:val="009500CE"/>
    <w:rsid w:val="00953B95"/>
    <w:rsid w:val="0099275B"/>
    <w:rsid w:val="00996AEB"/>
    <w:rsid w:val="00996C80"/>
    <w:rsid w:val="009A0B8F"/>
    <w:rsid w:val="009A1DA3"/>
    <w:rsid w:val="009A4790"/>
    <w:rsid w:val="009A752A"/>
    <w:rsid w:val="009B1796"/>
    <w:rsid w:val="009B4603"/>
    <w:rsid w:val="009B589F"/>
    <w:rsid w:val="009C0B11"/>
    <w:rsid w:val="009C12B9"/>
    <w:rsid w:val="009D4AED"/>
    <w:rsid w:val="009D5E44"/>
    <w:rsid w:val="009D6B1E"/>
    <w:rsid w:val="009E12BD"/>
    <w:rsid w:val="009E1E31"/>
    <w:rsid w:val="009E54B8"/>
    <w:rsid w:val="009E63AC"/>
    <w:rsid w:val="009E66E0"/>
    <w:rsid w:val="009E71F9"/>
    <w:rsid w:val="009E750D"/>
    <w:rsid w:val="009F2A67"/>
    <w:rsid w:val="009F7CCE"/>
    <w:rsid w:val="00A07962"/>
    <w:rsid w:val="00A10F20"/>
    <w:rsid w:val="00A222B2"/>
    <w:rsid w:val="00A25B7E"/>
    <w:rsid w:val="00A2609F"/>
    <w:rsid w:val="00A343CB"/>
    <w:rsid w:val="00A37036"/>
    <w:rsid w:val="00A4062B"/>
    <w:rsid w:val="00A41010"/>
    <w:rsid w:val="00A426BF"/>
    <w:rsid w:val="00A50579"/>
    <w:rsid w:val="00A5383D"/>
    <w:rsid w:val="00A6381C"/>
    <w:rsid w:val="00A650A8"/>
    <w:rsid w:val="00A676F2"/>
    <w:rsid w:val="00A71A4C"/>
    <w:rsid w:val="00A73F42"/>
    <w:rsid w:val="00A87BC5"/>
    <w:rsid w:val="00A903DF"/>
    <w:rsid w:val="00A919FF"/>
    <w:rsid w:val="00A91B34"/>
    <w:rsid w:val="00A936CB"/>
    <w:rsid w:val="00A9542E"/>
    <w:rsid w:val="00AA18E1"/>
    <w:rsid w:val="00AB192B"/>
    <w:rsid w:val="00AB34D9"/>
    <w:rsid w:val="00AC080D"/>
    <w:rsid w:val="00AC50B7"/>
    <w:rsid w:val="00AC679B"/>
    <w:rsid w:val="00AE0A70"/>
    <w:rsid w:val="00AE2227"/>
    <w:rsid w:val="00AE578C"/>
    <w:rsid w:val="00AF20FB"/>
    <w:rsid w:val="00AF3519"/>
    <w:rsid w:val="00B115DF"/>
    <w:rsid w:val="00B2087D"/>
    <w:rsid w:val="00B267F5"/>
    <w:rsid w:val="00B270C9"/>
    <w:rsid w:val="00B342F4"/>
    <w:rsid w:val="00B350E7"/>
    <w:rsid w:val="00B366DC"/>
    <w:rsid w:val="00B404E7"/>
    <w:rsid w:val="00B40A8C"/>
    <w:rsid w:val="00B42BAE"/>
    <w:rsid w:val="00B43684"/>
    <w:rsid w:val="00B43C8D"/>
    <w:rsid w:val="00B4736A"/>
    <w:rsid w:val="00B540BF"/>
    <w:rsid w:val="00B55541"/>
    <w:rsid w:val="00B6196B"/>
    <w:rsid w:val="00B646F9"/>
    <w:rsid w:val="00B650F2"/>
    <w:rsid w:val="00B73F00"/>
    <w:rsid w:val="00B77A0C"/>
    <w:rsid w:val="00B81310"/>
    <w:rsid w:val="00B82404"/>
    <w:rsid w:val="00B91B51"/>
    <w:rsid w:val="00B92CE8"/>
    <w:rsid w:val="00B95E30"/>
    <w:rsid w:val="00BA121C"/>
    <w:rsid w:val="00BB256B"/>
    <w:rsid w:val="00BB2F4B"/>
    <w:rsid w:val="00BB5F35"/>
    <w:rsid w:val="00BB732E"/>
    <w:rsid w:val="00BC30A0"/>
    <w:rsid w:val="00BD1471"/>
    <w:rsid w:val="00BD5521"/>
    <w:rsid w:val="00BD617A"/>
    <w:rsid w:val="00BD6433"/>
    <w:rsid w:val="00BE21A3"/>
    <w:rsid w:val="00BE2309"/>
    <w:rsid w:val="00BE3234"/>
    <w:rsid w:val="00BE59C0"/>
    <w:rsid w:val="00BE5DEC"/>
    <w:rsid w:val="00BE7D9E"/>
    <w:rsid w:val="00C039D1"/>
    <w:rsid w:val="00C06165"/>
    <w:rsid w:val="00C10019"/>
    <w:rsid w:val="00C1087C"/>
    <w:rsid w:val="00C13139"/>
    <w:rsid w:val="00C1514A"/>
    <w:rsid w:val="00C24F1D"/>
    <w:rsid w:val="00C2564F"/>
    <w:rsid w:val="00C27D22"/>
    <w:rsid w:val="00C344C8"/>
    <w:rsid w:val="00C42755"/>
    <w:rsid w:val="00C47647"/>
    <w:rsid w:val="00C5114B"/>
    <w:rsid w:val="00C518E6"/>
    <w:rsid w:val="00C5536D"/>
    <w:rsid w:val="00C56380"/>
    <w:rsid w:val="00C64525"/>
    <w:rsid w:val="00C71591"/>
    <w:rsid w:val="00C71DDD"/>
    <w:rsid w:val="00C74366"/>
    <w:rsid w:val="00C7492C"/>
    <w:rsid w:val="00C82011"/>
    <w:rsid w:val="00C82ECD"/>
    <w:rsid w:val="00C847CC"/>
    <w:rsid w:val="00C9068A"/>
    <w:rsid w:val="00CA4067"/>
    <w:rsid w:val="00CA4646"/>
    <w:rsid w:val="00CA5D49"/>
    <w:rsid w:val="00CA6B56"/>
    <w:rsid w:val="00CB6001"/>
    <w:rsid w:val="00CB7F54"/>
    <w:rsid w:val="00CC5E66"/>
    <w:rsid w:val="00CC6979"/>
    <w:rsid w:val="00CD0243"/>
    <w:rsid w:val="00CD30B6"/>
    <w:rsid w:val="00CD3C99"/>
    <w:rsid w:val="00CD4576"/>
    <w:rsid w:val="00CD5691"/>
    <w:rsid w:val="00CD56F0"/>
    <w:rsid w:val="00CD7C68"/>
    <w:rsid w:val="00CE07F7"/>
    <w:rsid w:val="00CE2171"/>
    <w:rsid w:val="00CF1D30"/>
    <w:rsid w:val="00D01444"/>
    <w:rsid w:val="00D0264E"/>
    <w:rsid w:val="00D02B47"/>
    <w:rsid w:val="00D047D0"/>
    <w:rsid w:val="00D10D09"/>
    <w:rsid w:val="00D116F9"/>
    <w:rsid w:val="00D1314A"/>
    <w:rsid w:val="00D16330"/>
    <w:rsid w:val="00D302F2"/>
    <w:rsid w:val="00D327B8"/>
    <w:rsid w:val="00D32C39"/>
    <w:rsid w:val="00D403C6"/>
    <w:rsid w:val="00D45832"/>
    <w:rsid w:val="00D52054"/>
    <w:rsid w:val="00D64574"/>
    <w:rsid w:val="00D650A5"/>
    <w:rsid w:val="00D70CDC"/>
    <w:rsid w:val="00D76AEE"/>
    <w:rsid w:val="00D80004"/>
    <w:rsid w:val="00D82ACC"/>
    <w:rsid w:val="00D92DE7"/>
    <w:rsid w:val="00D934E8"/>
    <w:rsid w:val="00DA1EC6"/>
    <w:rsid w:val="00DA1EFD"/>
    <w:rsid w:val="00DA210E"/>
    <w:rsid w:val="00DA21D3"/>
    <w:rsid w:val="00DA2607"/>
    <w:rsid w:val="00DA5218"/>
    <w:rsid w:val="00DA7AD9"/>
    <w:rsid w:val="00DB48FE"/>
    <w:rsid w:val="00DB50B9"/>
    <w:rsid w:val="00DB7D91"/>
    <w:rsid w:val="00DC6542"/>
    <w:rsid w:val="00DD07E0"/>
    <w:rsid w:val="00DD10AD"/>
    <w:rsid w:val="00DD1BC1"/>
    <w:rsid w:val="00DD2508"/>
    <w:rsid w:val="00DD3F0F"/>
    <w:rsid w:val="00DD61A8"/>
    <w:rsid w:val="00DE15F6"/>
    <w:rsid w:val="00DE324D"/>
    <w:rsid w:val="00DE5A97"/>
    <w:rsid w:val="00DE7F92"/>
    <w:rsid w:val="00DF772E"/>
    <w:rsid w:val="00E023F1"/>
    <w:rsid w:val="00E14839"/>
    <w:rsid w:val="00E21A9E"/>
    <w:rsid w:val="00E22D9C"/>
    <w:rsid w:val="00E2436D"/>
    <w:rsid w:val="00E24A38"/>
    <w:rsid w:val="00E337CA"/>
    <w:rsid w:val="00E51BBD"/>
    <w:rsid w:val="00E51CC4"/>
    <w:rsid w:val="00E60738"/>
    <w:rsid w:val="00E62F73"/>
    <w:rsid w:val="00E730D1"/>
    <w:rsid w:val="00E73F39"/>
    <w:rsid w:val="00E74221"/>
    <w:rsid w:val="00E920FC"/>
    <w:rsid w:val="00EA45AD"/>
    <w:rsid w:val="00EA516E"/>
    <w:rsid w:val="00EA73A9"/>
    <w:rsid w:val="00EB57B6"/>
    <w:rsid w:val="00ED54C1"/>
    <w:rsid w:val="00ED77B9"/>
    <w:rsid w:val="00EE4E67"/>
    <w:rsid w:val="00EE5BE5"/>
    <w:rsid w:val="00EE68AB"/>
    <w:rsid w:val="00EE6CEE"/>
    <w:rsid w:val="00EF2113"/>
    <w:rsid w:val="00EF3347"/>
    <w:rsid w:val="00EF4452"/>
    <w:rsid w:val="00EF6280"/>
    <w:rsid w:val="00EF7DDC"/>
    <w:rsid w:val="00F05C17"/>
    <w:rsid w:val="00F1341A"/>
    <w:rsid w:val="00F15616"/>
    <w:rsid w:val="00F261BC"/>
    <w:rsid w:val="00F27D44"/>
    <w:rsid w:val="00F32083"/>
    <w:rsid w:val="00F32481"/>
    <w:rsid w:val="00F36FDD"/>
    <w:rsid w:val="00F406FB"/>
    <w:rsid w:val="00F42348"/>
    <w:rsid w:val="00F426B2"/>
    <w:rsid w:val="00F52D96"/>
    <w:rsid w:val="00F5352A"/>
    <w:rsid w:val="00F53BCB"/>
    <w:rsid w:val="00F62892"/>
    <w:rsid w:val="00F62D2D"/>
    <w:rsid w:val="00F669F6"/>
    <w:rsid w:val="00F76914"/>
    <w:rsid w:val="00F91C91"/>
    <w:rsid w:val="00FA5A3A"/>
    <w:rsid w:val="00FB05B0"/>
    <w:rsid w:val="00FB1CA9"/>
    <w:rsid w:val="00FB21B5"/>
    <w:rsid w:val="00FC3877"/>
    <w:rsid w:val="00FC4BB4"/>
    <w:rsid w:val="00FC7A8F"/>
    <w:rsid w:val="00FD2519"/>
    <w:rsid w:val="00FD46CC"/>
    <w:rsid w:val="00FD4F72"/>
    <w:rsid w:val="00FE402D"/>
    <w:rsid w:val="00FF1466"/>
    <w:rsid w:val="00FF1C6D"/>
    <w:rsid w:val="00FF5326"/>
    <w:rsid w:val="00FF56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E2B92B-C2A7-4C84-BE9F-70DCDD60C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452"/>
    <w:pPr>
      <w:widowControl w:val="0"/>
      <w:autoSpaceDE w:val="0"/>
      <w:autoSpaceDN w:val="0"/>
      <w:adjustRightInd w:val="0"/>
    </w:pPr>
    <w:rPr>
      <w:rFonts w:ascii="Arial" w:eastAsia="Calibri" w:hAnsi="Arial" w:cs="Arial"/>
    </w:rPr>
  </w:style>
  <w:style w:type="paragraph" w:styleId="Balk3">
    <w:name w:val="heading 3"/>
    <w:basedOn w:val="Normal"/>
    <w:next w:val="Normal"/>
    <w:link w:val="Balk3Char"/>
    <w:qFormat/>
    <w:rsid w:val="009D6B1E"/>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9D6B1E"/>
    <w:rPr>
      <w:color w:val="0000FF"/>
      <w:u w:val="single"/>
    </w:rPr>
  </w:style>
  <w:style w:type="character" w:customStyle="1" w:styleId="Balk3Char">
    <w:name w:val="Başlık 3 Char"/>
    <w:link w:val="Balk3"/>
    <w:locked/>
    <w:rsid w:val="009D6B1E"/>
    <w:rPr>
      <w:rFonts w:ascii="Cambria" w:eastAsia="Calibri" w:hAnsi="Cambria"/>
      <w:b/>
      <w:bCs/>
      <w:sz w:val="26"/>
      <w:szCs w:val="26"/>
      <w:lang w:val="tr-TR" w:eastAsia="tr-TR" w:bidi="ar-SA"/>
    </w:rPr>
  </w:style>
  <w:style w:type="paragraph" w:customStyle="1" w:styleId="ListeParagraf1">
    <w:name w:val="Liste Paragraf1"/>
    <w:basedOn w:val="Normal"/>
    <w:rsid w:val="009D6B1E"/>
    <w:pPr>
      <w:widowControl/>
      <w:autoSpaceDE/>
      <w:autoSpaceDN/>
      <w:adjustRightInd/>
      <w:ind w:left="720"/>
    </w:pPr>
    <w:rPr>
      <w:rFonts w:ascii="Times New Roman" w:hAnsi="Times New Roman" w:cs="Times New Roman"/>
      <w:sz w:val="22"/>
      <w:szCs w:val="24"/>
    </w:rPr>
  </w:style>
  <w:style w:type="paragraph" w:styleId="AralkYok">
    <w:name w:val="No Spacing"/>
    <w:basedOn w:val="Normal"/>
    <w:uiPriority w:val="1"/>
    <w:qFormat/>
    <w:rsid w:val="0001761C"/>
    <w:pPr>
      <w:widowControl/>
      <w:autoSpaceDE/>
      <w:autoSpaceDN/>
      <w:adjustRightInd/>
    </w:pPr>
    <w:rPr>
      <w:rFonts w:ascii="Calibri" w:hAnsi="Calibri" w:cs="Times New Roman"/>
      <w:sz w:val="22"/>
      <w:szCs w:val="22"/>
      <w:lang w:val="en-US" w:eastAsia="en-US" w:bidi="en-US"/>
    </w:rPr>
  </w:style>
  <w:style w:type="paragraph" w:customStyle="1" w:styleId="ListeParagraf11">
    <w:name w:val="Liste Paragraf11"/>
    <w:basedOn w:val="Normal"/>
    <w:rsid w:val="00854008"/>
    <w:pPr>
      <w:widowControl/>
      <w:autoSpaceDE/>
      <w:autoSpaceDN/>
      <w:adjustRightInd/>
      <w:ind w:left="720"/>
    </w:pPr>
    <w:rPr>
      <w:rFonts w:ascii="Times New Roman" w:hAnsi="Times New Roman" w:cs="Times New Roman"/>
      <w:sz w:val="22"/>
      <w:szCs w:val="24"/>
    </w:rPr>
  </w:style>
  <w:style w:type="paragraph" w:styleId="ListeParagraf">
    <w:name w:val="List Paragraph"/>
    <w:basedOn w:val="Normal"/>
    <w:uiPriority w:val="99"/>
    <w:qFormat/>
    <w:rsid w:val="005E53CD"/>
    <w:pPr>
      <w:widowControl/>
      <w:autoSpaceDE/>
      <w:autoSpaceDN/>
      <w:adjustRightInd/>
      <w:spacing w:after="200" w:line="276" w:lineRule="auto"/>
      <w:ind w:left="720"/>
      <w:contextualSpacing/>
    </w:pPr>
    <w:rPr>
      <w:rFonts w:ascii="Calibri" w:hAnsi="Calibri" w:cs="Times New Roman"/>
      <w:sz w:val="22"/>
      <w:szCs w:val="22"/>
      <w:lang w:eastAsia="en-US"/>
    </w:rPr>
  </w:style>
  <w:style w:type="character" w:customStyle="1" w:styleId="apple-converted-space">
    <w:name w:val="apple-converted-space"/>
    <w:rsid w:val="00A73F42"/>
  </w:style>
  <w:style w:type="paragraph" w:styleId="BalonMetni">
    <w:name w:val="Balloon Text"/>
    <w:basedOn w:val="Normal"/>
    <w:link w:val="BalonMetniChar"/>
    <w:rsid w:val="00F669F6"/>
    <w:rPr>
      <w:rFonts w:ascii="Tahoma" w:hAnsi="Tahoma" w:cs="Tahoma"/>
      <w:sz w:val="16"/>
      <w:szCs w:val="16"/>
    </w:rPr>
  </w:style>
  <w:style w:type="character" w:customStyle="1" w:styleId="BalonMetniChar">
    <w:name w:val="Balon Metni Char"/>
    <w:basedOn w:val="VarsaylanParagrafYazTipi"/>
    <w:link w:val="BalonMetni"/>
    <w:rsid w:val="00F669F6"/>
    <w:rPr>
      <w:rFonts w:ascii="Tahoma" w:eastAsia="Calibri" w:hAnsi="Tahoma" w:cs="Tahoma"/>
      <w:sz w:val="16"/>
      <w:szCs w:val="16"/>
    </w:rPr>
  </w:style>
  <w:style w:type="character" w:styleId="Gl">
    <w:name w:val="Strong"/>
    <w:basedOn w:val="VarsaylanParagrafYazTipi"/>
    <w:uiPriority w:val="22"/>
    <w:qFormat/>
    <w:rsid w:val="00C344C8"/>
    <w:rPr>
      <w:b/>
      <w:bCs/>
    </w:rPr>
  </w:style>
  <w:style w:type="table" w:styleId="TabloKlavuzu">
    <w:name w:val="Table Grid"/>
    <w:basedOn w:val="NormalTablo"/>
    <w:rsid w:val="009E1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76735">
      <w:bodyDiv w:val="1"/>
      <w:marLeft w:val="0"/>
      <w:marRight w:val="0"/>
      <w:marTop w:val="0"/>
      <w:marBottom w:val="0"/>
      <w:divBdr>
        <w:top w:val="none" w:sz="0" w:space="0" w:color="auto"/>
        <w:left w:val="none" w:sz="0" w:space="0" w:color="auto"/>
        <w:bottom w:val="none" w:sz="0" w:space="0" w:color="auto"/>
        <w:right w:val="none" w:sz="0" w:space="0" w:color="auto"/>
      </w:divBdr>
    </w:div>
    <w:div w:id="355813272">
      <w:bodyDiv w:val="1"/>
      <w:marLeft w:val="0"/>
      <w:marRight w:val="0"/>
      <w:marTop w:val="0"/>
      <w:marBottom w:val="0"/>
      <w:divBdr>
        <w:top w:val="none" w:sz="0" w:space="0" w:color="auto"/>
        <w:left w:val="none" w:sz="0" w:space="0" w:color="auto"/>
        <w:bottom w:val="none" w:sz="0" w:space="0" w:color="auto"/>
        <w:right w:val="none" w:sz="0" w:space="0" w:color="auto"/>
      </w:divBdr>
    </w:div>
    <w:div w:id="365907965">
      <w:bodyDiv w:val="1"/>
      <w:marLeft w:val="0"/>
      <w:marRight w:val="0"/>
      <w:marTop w:val="0"/>
      <w:marBottom w:val="0"/>
      <w:divBdr>
        <w:top w:val="none" w:sz="0" w:space="0" w:color="auto"/>
        <w:left w:val="none" w:sz="0" w:space="0" w:color="auto"/>
        <w:bottom w:val="none" w:sz="0" w:space="0" w:color="auto"/>
        <w:right w:val="none" w:sz="0" w:space="0" w:color="auto"/>
      </w:divBdr>
    </w:div>
    <w:div w:id="467820958">
      <w:bodyDiv w:val="1"/>
      <w:marLeft w:val="0"/>
      <w:marRight w:val="0"/>
      <w:marTop w:val="0"/>
      <w:marBottom w:val="0"/>
      <w:divBdr>
        <w:top w:val="none" w:sz="0" w:space="0" w:color="auto"/>
        <w:left w:val="none" w:sz="0" w:space="0" w:color="auto"/>
        <w:bottom w:val="none" w:sz="0" w:space="0" w:color="auto"/>
        <w:right w:val="none" w:sz="0" w:space="0" w:color="auto"/>
      </w:divBdr>
    </w:div>
    <w:div w:id="1069036674">
      <w:bodyDiv w:val="1"/>
      <w:marLeft w:val="0"/>
      <w:marRight w:val="0"/>
      <w:marTop w:val="0"/>
      <w:marBottom w:val="0"/>
      <w:divBdr>
        <w:top w:val="none" w:sz="0" w:space="0" w:color="auto"/>
        <w:left w:val="none" w:sz="0" w:space="0" w:color="auto"/>
        <w:bottom w:val="none" w:sz="0" w:space="0" w:color="auto"/>
        <w:right w:val="none" w:sz="0" w:space="0" w:color="auto"/>
      </w:divBdr>
    </w:div>
    <w:div w:id="138707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B0DBB-D376-4EC2-84BC-C74B90A6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1587</Words>
  <Characters>9051</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pv</dc:creator>
  <cp:keywords/>
  <dc:description/>
  <cp:lastModifiedBy>Bahtiyar TOLUNAY</cp:lastModifiedBy>
  <cp:revision>4</cp:revision>
  <cp:lastPrinted>2018-10-05T08:20:00Z</cp:lastPrinted>
  <dcterms:created xsi:type="dcterms:W3CDTF">2018-10-19T06:56:00Z</dcterms:created>
  <dcterms:modified xsi:type="dcterms:W3CDTF">2018-10-19T07:01:00Z</dcterms:modified>
</cp:coreProperties>
</file>